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F" w:rsidRPr="006A194F" w:rsidRDefault="006A194F" w:rsidP="006A194F">
      <w:pPr>
        <w:pStyle w:val="1"/>
        <w:shd w:val="clear" w:color="auto" w:fill="FFFFFF"/>
        <w:spacing w:before="180" w:beforeAutospacing="0" w:after="90" w:afterAutospacing="0" w:line="260" w:lineRule="atLeast"/>
        <w:jc w:val="center"/>
        <w:rPr>
          <w:b w:val="0"/>
          <w:bCs w:val="0"/>
          <w:color w:val="943634" w:themeColor="accent2" w:themeShade="BF"/>
          <w:sz w:val="28"/>
          <w:szCs w:val="28"/>
        </w:rPr>
      </w:pPr>
      <w:r w:rsidRPr="006A194F">
        <w:rPr>
          <w:b w:val="0"/>
          <w:bCs w:val="0"/>
          <w:color w:val="943634" w:themeColor="accent2" w:themeShade="BF"/>
          <w:sz w:val="28"/>
          <w:szCs w:val="28"/>
        </w:rPr>
        <w:t>Урок истории в 8-м классе по теме "Отечественная война 1812 года"</w:t>
      </w:r>
    </w:p>
    <w:p w:rsidR="006A194F" w:rsidRPr="006A194F" w:rsidRDefault="006A194F" w:rsidP="006A1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6" w:lineRule="atLeast"/>
        <w:ind w:left="2258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6A194F">
        <w:rPr>
          <w:rStyle w:val="a8"/>
          <w:rFonts w:ascii="Times New Roman" w:hAnsi="Times New Roman" w:cs="Times New Roman"/>
          <w:i w:val="0"/>
          <w:color w:val="943634" w:themeColor="accent2" w:themeShade="BF"/>
          <w:sz w:val="28"/>
          <w:szCs w:val="28"/>
        </w:rPr>
        <w:t>Омарова</w:t>
      </w:r>
      <w:proofErr w:type="spellEnd"/>
      <w:r w:rsidRPr="006A194F">
        <w:rPr>
          <w:rStyle w:val="a8"/>
          <w:rFonts w:ascii="Times New Roman" w:hAnsi="Times New Roman" w:cs="Times New Roman"/>
          <w:i w:val="0"/>
          <w:color w:val="943634" w:themeColor="accent2" w:themeShade="BF"/>
          <w:sz w:val="28"/>
          <w:szCs w:val="28"/>
        </w:rPr>
        <w:t xml:space="preserve"> </w:t>
      </w:r>
      <w:proofErr w:type="spellStart"/>
      <w:r w:rsidRPr="006A194F">
        <w:rPr>
          <w:rStyle w:val="a8"/>
          <w:rFonts w:ascii="Times New Roman" w:hAnsi="Times New Roman" w:cs="Times New Roman"/>
          <w:i w:val="0"/>
          <w:color w:val="943634" w:themeColor="accent2" w:themeShade="BF"/>
          <w:sz w:val="28"/>
          <w:szCs w:val="28"/>
        </w:rPr>
        <w:t>Зумруд</w:t>
      </w:r>
      <w:proofErr w:type="spellEnd"/>
      <w:r w:rsidRPr="006A194F">
        <w:rPr>
          <w:rStyle w:val="a8"/>
          <w:rFonts w:ascii="Times New Roman" w:hAnsi="Times New Roman" w:cs="Times New Roman"/>
          <w:i w:val="0"/>
          <w:color w:val="943634" w:themeColor="accent2" w:themeShade="BF"/>
          <w:sz w:val="28"/>
          <w:szCs w:val="28"/>
        </w:rPr>
        <w:t xml:space="preserve"> Олеговна учитель истории и обществознания</w:t>
      </w:r>
    </w:p>
    <w:p w:rsidR="006A194F" w:rsidRPr="006A194F" w:rsidRDefault="00AF33B2" w:rsidP="006A194F">
      <w:pPr>
        <w:shd w:val="clear" w:color="auto" w:fill="FFFFFF"/>
        <w:spacing w:before="180" w:after="180" w:line="186" w:lineRule="atLeas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F33B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pict>
          <v:rect id="_x0000_i1025" style="width:0;height:0" o:hralign="center" o:hrstd="t" o:hr="t" fillcolor="#a7a6aa" stroked="f"/>
        </w:pic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b/>
          <w:bCs/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Цели урока:</w:t>
      </w:r>
    </w:p>
    <w:p w:rsidR="006A194F" w:rsidRPr="006A194F" w:rsidRDefault="006A194F" w:rsidP="006A1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hAnsi="Times New Roman" w:cs="Times New Roman"/>
          <w:sz w:val="28"/>
          <w:szCs w:val="28"/>
        </w:rPr>
      </w:pPr>
      <w:r w:rsidRPr="006A194F">
        <w:rPr>
          <w:rFonts w:ascii="Times New Roman" w:hAnsi="Times New Roman" w:cs="Times New Roman"/>
          <w:sz w:val="28"/>
          <w:szCs w:val="28"/>
        </w:rPr>
        <w:t>Рассказать о ходе Отечественной войны, героической обороне российского населения, выяснить, в чём заключался её народный характер;</w:t>
      </w:r>
    </w:p>
    <w:p w:rsidR="006A194F" w:rsidRPr="006A194F" w:rsidRDefault="006A194F" w:rsidP="006A1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hAnsi="Times New Roman" w:cs="Times New Roman"/>
          <w:sz w:val="28"/>
          <w:szCs w:val="28"/>
        </w:rPr>
      </w:pPr>
      <w:r w:rsidRPr="006A194F">
        <w:rPr>
          <w:rFonts w:ascii="Times New Roman" w:hAnsi="Times New Roman" w:cs="Times New Roman"/>
          <w:sz w:val="28"/>
          <w:szCs w:val="28"/>
        </w:rPr>
        <w:t>Воспитывать чувство гордости и любви к Родине на примерах подвигов российского народа;</w:t>
      </w:r>
    </w:p>
    <w:p w:rsidR="006A194F" w:rsidRPr="006A194F" w:rsidRDefault="006A194F" w:rsidP="006A1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hAnsi="Times New Roman" w:cs="Times New Roman"/>
          <w:sz w:val="28"/>
          <w:szCs w:val="28"/>
        </w:rPr>
      </w:pPr>
      <w:r w:rsidRPr="006A194F">
        <w:rPr>
          <w:rFonts w:ascii="Times New Roman" w:hAnsi="Times New Roman" w:cs="Times New Roman"/>
          <w:sz w:val="28"/>
          <w:szCs w:val="28"/>
        </w:rPr>
        <w:t>Развивать навыки работы с документами, с картой, умения определять и объяснять понятия, сравнивать;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Оборудование: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 xml:space="preserve">компьютер, мультимедиа-проектор, презентация </w:t>
      </w:r>
      <w:proofErr w:type="spellStart"/>
      <w:r w:rsidRPr="006A194F">
        <w:rPr>
          <w:sz w:val="28"/>
          <w:szCs w:val="28"/>
        </w:rPr>
        <w:t>PowerPoint</w:t>
      </w:r>
      <w:proofErr w:type="spellEnd"/>
      <w:r w:rsidRPr="006A194F">
        <w:rPr>
          <w:sz w:val="28"/>
          <w:szCs w:val="28"/>
        </w:rPr>
        <w:t xml:space="preserve"> к уроку (</w:t>
      </w:r>
      <w:hyperlink r:id="rId5" w:history="1">
        <w:r w:rsidRPr="006A194F">
          <w:rPr>
            <w:rStyle w:val="a3"/>
            <w:color w:val="auto"/>
            <w:sz w:val="28"/>
            <w:szCs w:val="28"/>
          </w:rPr>
          <w:t>Приложение 1</w:t>
        </w:r>
      </w:hyperlink>
      <w:r w:rsidRPr="006A194F">
        <w:rPr>
          <w:sz w:val="28"/>
          <w:szCs w:val="28"/>
        </w:rPr>
        <w:t>), кадры из фильма "Война и мир",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Предварительная подготовка: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отдельные учащиеся готовят сообщения: "Полководец М. И. Кутузов", "Герои-партизаны: Д. Давыдов, Фигнер, В.Кожина, Г. Курин", "Война 1812 года в русской поэзии" (два отрывка из "Бородино" М. Ю. Лермонтова).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proofErr w:type="gramStart"/>
      <w:r w:rsidRPr="006A194F">
        <w:rPr>
          <w:b/>
          <w:bCs/>
          <w:color w:val="943634" w:themeColor="accent2" w:themeShade="BF"/>
          <w:sz w:val="28"/>
          <w:szCs w:val="28"/>
        </w:rPr>
        <w:t>Новые термины и даты: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1812, Отечественная война, 26 августа 1812 года - Бородинское сражение, партизаны, народное ополчение, флеши, редут, батарея, фураж.</w:t>
      </w:r>
      <w:proofErr w:type="gramEnd"/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Ход урока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b/>
          <w:bCs/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Организационный момент.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b/>
          <w:bCs/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Приветствие, объявление темы и целей урока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Изучение материала.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Эпиграф урока: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  <w:u w:val="single"/>
        </w:rPr>
        <w:t>(Слайд 1)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Певцы передадут потомству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Наш подвиг, славу, торжество. (В. Раевский)</w:t>
      </w:r>
    </w:p>
    <w:p w:rsidR="006A194F" w:rsidRPr="006A194F" w:rsidRDefault="006A194F" w:rsidP="00583CC8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Учитель: 196 лет прошло со времени победы русского народа над наполеоновской армией в Отечественной войне 1812 года. Этот подвиг, храбрость, проявленная русскими солдатами в сражениях под Бородином, Тарутином, Малоярославцем, </w:t>
      </w:r>
      <w:proofErr w:type="gramStart"/>
      <w:r w:rsidRPr="006A194F">
        <w:rPr>
          <w:sz w:val="28"/>
          <w:szCs w:val="28"/>
        </w:rPr>
        <w:t>воспеты</w:t>
      </w:r>
      <w:proofErr w:type="gramEnd"/>
      <w:r w:rsidRPr="006A194F">
        <w:rPr>
          <w:sz w:val="28"/>
          <w:szCs w:val="28"/>
        </w:rPr>
        <w:t xml:space="preserve"> лучшими нашими писателями, поэтами, музыкантами. (Показ литературы, которая есть в школьной библиотеке по данной теме).</w:t>
      </w:r>
      <w:r w:rsidR="00583CC8" w:rsidRPr="00583CC8">
        <w:rPr>
          <w:b/>
          <w:bCs/>
          <w:noProof/>
          <w:color w:val="943634" w:themeColor="accent2" w:themeShade="BF"/>
          <w:sz w:val="28"/>
          <w:szCs w:val="28"/>
        </w:rPr>
        <w:t xml:space="preserve"> 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</w:t>
      </w:r>
      <w:proofErr w:type="spellStart"/>
      <w:proofErr w:type="gramStart"/>
      <w:r w:rsidRPr="006A194F">
        <w:rPr>
          <w:sz w:val="28"/>
          <w:szCs w:val="28"/>
          <w:u w:val="single"/>
        </w:rPr>
        <w:t>C</w:t>
      </w:r>
      <w:proofErr w:type="gramEnd"/>
      <w:r w:rsidRPr="006A194F">
        <w:rPr>
          <w:sz w:val="28"/>
          <w:szCs w:val="28"/>
          <w:u w:val="single"/>
        </w:rPr>
        <w:t>лайд</w:t>
      </w:r>
      <w:proofErr w:type="spellEnd"/>
      <w:r w:rsidRPr="006A194F">
        <w:rPr>
          <w:sz w:val="28"/>
          <w:szCs w:val="28"/>
          <w:u w:val="single"/>
        </w:rPr>
        <w:t xml:space="preserve"> 2)</w:t>
      </w:r>
      <w:r w:rsidR="00583CC8" w:rsidRPr="00583CC8">
        <w:rPr>
          <w:b/>
          <w:bCs/>
          <w:noProof/>
          <w:color w:val="943634" w:themeColor="accent2" w:themeShade="BF"/>
          <w:sz w:val="28"/>
          <w:szCs w:val="28"/>
        </w:rPr>
        <w:t xml:space="preserve"> 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color w:val="943634" w:themeColor="accent2" w:themeShade="BF"/>
          <w:sz w:val="28"/>
          <w:szCs w:val="28"/>
        </w:rPr>
      </w:pPr>
      <w:r w:rsidRPr="006A194F">
        <w:rPr>
          <w:rStyle w:val="a5"/>
          <w:color w:val="943634" w:themeColor="accent2" w:themeShade="BF"/>
          <w:sz w:val="28"/>
          <w:szCs w:val="28"/>
        </w:rPr>
        <w:t>План урока: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1. Дата войны.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lastRenderedPageBreak/>
        <w:t>2. Причины войны.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3. Участники войны.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4. Ход военных действий (главные сражения).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5. Итог войны</w:t>
      </w:r>
      <w:proofErr w:type="gramStart"/>
      <w:r w:rsidRPr="006A194F">
        <w:rPr>
          <w:sz w:val="28"/>
          <w:szCs w:val="28"/>
        </w:rPr>
        <w:t>.</w:t>
      </w:r>
      <w:proofErr w:type="gramEnd"/>
      <w:r w:rsidRPr="006A194F">
        <w:rPr>
          <w:sz w:val="28"/>
          <w:szCs w:val="28"/>
        </w:rPr>
        <w:t xml:space="preserve"> (</w:t>
      </w:r>
      <w:proofErr w:type="gramStart"/>
      <w:r w:rsidRPr="006A194F">
        <w:rPr>
          <w:sz w:val="28"/>
          <w:szCs w:val="28"/>
        </w:rPr>
        <w:t>у</w:t>
      </w:r>
      <w:proofErr w:type="gramEnd"/>
      <w:r w:rsidRPr="006A194F">
        <w:rPr>
          <w:sz w:val="28"/>
          <w:szCs w:val="28"/>
        </w:rPr>
        <w:t>словия мира).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6. Историческое значение события.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3)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1812 год (июнь - декабрь) - Отечественная война.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Назовите причины войны 1812 года.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proofErr w:type="gramStart"/>
      <w:r w:rsidRPr="006A194F">
        <w:rPr>
          <w:sz w:val="28"/>
          <w:szCs w:val="28"/>
        </w:rPr>
        <w:t xml:space="preserve">(Россию тяготил </w:t>
      </w:r>
      <w:proofErr w:type="spellStart"/>
      <w:r w:rsidRPr="006A194F">
        <w:rPr>
          <w:sz w:val="28"/>
          <w:szCs w:val="28"/>
        </w:rPr>
        <w:t>Тильзитский</w:t>
      </w:r>
      <w:proofErr w:type="spellEnd"/>
      <w:r w:rsidRPr="006A194F">
        <w:rPr>
          <w:sz w:val="28"/>
          <w:szCs w:val="28"/>
        </w:rPr>
        <w:t xml:space="preserve"> договор, континентальная блокада с Англией, Наполеон видел, что Россия не покорилась.</w:t>
      </w:r>
      <w:proofErr w:type="gramEnd"/>
      <w:r w:rsidRPr="006A194F">
        <w:rPr>
          <w:sz w:val="28"/>
          <w:szCs w:val="28"/>
        </w:rPr>
        <w:t xml:space="preserve"> </w:t>
      </w:r>
      <w:proofErr w:type="gramStart"/>
      <w:r w:rsidRPr="006A194F">
        <w:rPr>
          <w:sz w:val="28"/>
          <w:szCs w:val="28"/>
        </w:rPr>
        <w:t>Её сокрушение должно было завершить покорение континентальной Европы и открыть перспективы похода в Индию.)</w:t>
      </w:r>
      <w:proofErr w:type="gramEnd"/>
    </w:p>
    <w:p w:rsidR="006A194F" w:rsidRPr="006A194F" w:rsidRDefault="006A194F" w:rsidP="00583CC8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Участники войны - Россия и Франция.</w:t>
      </w:r>
      <w:r w:rsidR="00583CC8" w:rsidRPr="00583CC8">
        <w:rPr>
          <w:noProof/>
          <w:sz w:val="28"/>
          <w:szCs w:val="28"/>
        </w:rPr>
        <w:t xml:space="preserve"> 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Используя учебник, проанализируйте данные о численности армий России и Франции (№4, страница 24, 1,2.3 абзацы)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Каковы достоинства и недостатки комплектования и состава русской и французской армий?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Каков был характер войны для обеих сторон?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4)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Запись в тетради: 12 июня 1812 года - армия Наполеона вторглась на территорию России.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Работа с интерактивной картой: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Какую реку должны были перейти французские войска для вторжения в Россию?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Обратите внимание, что каждая армия подчинялась своему командующему.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- Глядя на расположение русской армии, предположите, какую тактику мог предпринять Наполеон? </w:t>
      </w:r>
      <w:proofErr w:type="gramStart"/>
      <w:r w:rsidRPr="006A194F">
        <w:rPr>
          <w:sz w:val="28"/>
          <w:szCs w:val="28"/>
        </w:rPr>
        <w:t>(Наполеон:</w:t>
      </w:r>
      <w:proofErr w:type="gramEnd"/>
      <w:r w:rsidRPr="006A194F">
        <w:rPr>
          <w:sz w:val="28"/>
          <w:szCs w:val="28"/>
        </w:rPr>
        <w:t xml:space="preserve"> </w:t>
      </w:r>
      <w:proofErr w:type="gramStart"/>
      <w:r w:rsidRPr="006A194F">
        <w:rPr>
          <w:sz w:val="28"/>
          <w:szCs w:val="28"/>
        </w:rPr>
        <w:t>"Если я возьму Киев - я возьму Россию за ноги; если я возьму Петербург - я возьму Россию за голову, если я возьму Москву - я поражу её в самое сердце")</w:t>
      </w:r>
      <w:proofErr w:type="gramEnd"/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Какую тактику ведения войны могли предпринять россияне, зная о численном превосходстве армии Наполеона?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5)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Работа с картой.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(Запись в тетради учащихся). 22 июля у Смоленска две главные русские армии соединились. Багратион уступил Барклаю де Толли общее командование, как военному министру.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Портреты Багратиона и Барклая де Толли.</w:t>
      </w:r>
    </w:p>
    <w:p w:rsid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Вывод: план Наполеона был сорван.</w:t>
      </w:r>
    </w:p>
    <w:p w:rsidR="00583CC8" w:rsidRPr="006A194F" w:rsidRDefault="00583CC8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98700" cy="3506409"/>
            <wp:effectExtent l="19050" t="0" r="6350" b="0"/>
            <wp:docPr id="7" name="Рисунок 6" descr="DSCF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0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553" cy="350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(Запись). Учитель: 4 - 5 августа развернулось сражение за Смоленск. В битве под Смоленском русские войска не позволили противнику немедленно овладеть городом. </w:t>
      </w:r>
      <w:proofErr w:type="gramStart"/>
      <w:r w:rsidRPr="006A194F">
        <w:rPr>
          <w:sz w:val="28"/>
          <w:szCs w:val="28"/>
        </w:rPr>
        <w:t>Однако Барклай де Толли, считая, что силы по прежнему не равны, отдал приказ об отступлении.</w:t>
      </w:r>
      <w:proofErr w:type="gramEnd"/>
      <w:r w:rsidRPr="006A194F">
        <w:rPr>
          <w:sz w:val="28"/>
          <w:szCs w:val="28"/>
        </w:rPr>
        <w:t xml:space="preserve"> От Смоленска остались лишь обуглившиеся руины. Ни продовольствия, ни фуража французам не досталось. Отступление вызвало недовольство в армии. Главным виновником отступления и всех бед в русской армии объявили Барклая де Толли. Его обвинили даже в измене. Это было несправедливо по отношению к человеку, который спас и продолжал спасать русскую армию. Однако слухи об измене стали распространяться по всей России, и вопрос о назначении нового командующего был </w:t>
      </w:r>
      <w:proofErr w:type="gramStart"/>
      <w:r w:rsidRPr="006A194F">
        <w:rPr>
          <w:sz w:val="28"/>
          <w:szCs w:val="28"/>
        </w:rPr>
        <w:t>поставлен</w:t>
      </w:r>
      <w:proofErr w:type="gramEnd"/>
      <w:r w:rsidRPr="006A194F">
        <w:rPr>
          <w:sz w:val="28"/>
          <w:szCs w:val="28"/>
        </w:rPr>
        <w:t xml:space="preserve"> в конце концов голосом народным.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6)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Запись: 8 августа 1812 года - М.И.Кутузов был назначен главнокомандующим русской армии.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Портрет М. И. Кутузова.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Александр I: "Я должен был остановить выбор на том, кого наметил голос народа. Я умываю руки"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Сообщение учащегося о М.И.Кутузове.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Учитель: По дороге в армию М.И.Кутузов часто повторял: "Если Смоленск застану в наших руках, то неприятелю не бывать в Москве". Но пришла весть, что Смоленск оставлен. За Смоленском русские войска до самой Москвы не имели больше опорного пункта. "Ключ к Москве взят", - с огорчением сказал Кутузов.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17 августа у села Царёво Займище Кутузов прибыл в армию, встреченный всеобщим ликованием.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lastRenderedPageBreak/>
        <w:t>Кадры из фильма "Война и мир" (о прибытии Кутузова в армию).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Учитель: После прибытия Кутузова русская армия отступала ещё 5 дней.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Учащийся читает отрывок из стихотворения М.Ю. Лермонтова "Бородино": "Мы долго </w:t>
      </w:r>
      <w:proofErr w:type="gramStart"/>
      <w:r w:rsidRPr="006A194F">
        <w:rPr>
          <w:sz w:val="28"/>
          <w:szCs w:val="28"/>
        </w:rPr>
        <w:t>молча</w:t>
      </w:r>
      <w:proofErr w:type="gramEnd"/>
      <w:r w:rsidRPr="006A194F">
        <w:rPr>
          <w:sz w:val="28"/>
          <w:szCs w:val="28"/>
        </w:rPr>
        <w:t xml:space="preserve"> отступали:"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Учитель: В городах шло формирование народных ополчений в помощь армии.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Что такое народное ополчение? Вспомните события русской истории, когда созывалось народное ополчение.</w:t>
      </w:r>
    </w:p>
    <w:p w:rsidR="00F53CE4" w:rsidRDefault="006A194F" w:rsidP="00F53CE4">
      <w:pPr>
        <w:pStyle w:val="a4"/>
        <w:shd w:val="clear" w:color="auto" w:fill="FFFFFF"/>
        <w:spacing w:before="0" w:beforeAutospacing="0" w:after="90" w:afterAutospacing="0" w:line="186" w:lineRule="atLeast"/>
        <w:jc w:val="center"/>
        <w:rPr>
          <w:sz w:val="28"/>
          <w:szCs w:val="28"/>
        </w:rPr>
      </w:pPr>
      <w:r w:rsidRPr="006A194F">
        <w:rPr>
          <w:sz w:val="28"/>
          <w:szCs w:val="28"/>
        </w:rPr>
        <w:t xml:space="preserve">В 110 км от Москвы, неподалёку от села Бородино Кутузов решает дать </w:t>
      </w:r>
    </w:p>
    <w:p w:rsidR="00F53CE4" w:rsidRDefault="00F53CE4" w:rsidP="00F53CE4">
      <w:pPr>
        <w:pStyle w:val="a4"/>
        <w:shd w:val="clear" w:color="auto" w:fill="FFFFFF"/>
        <w:spacing w:before="0" w:beforeAutospacing="0" w:after="90" w:afterAutospacing="0" w:line="186" w:lineRule="atLeast"/>
        <w:jc w:val="center"/>
        <w:rPr>
          <w:sz w:val="28"/>
          <w:szCs w:val="28"/>
        </w:rPr>
      </w:pPr>
      <w:r>
        <w:rPr>
          <w:b/>
          <w:bCs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3232150" cy="2424026"/>
            <wp:effectExtent l="19050" t="0" r="6350" b="0"/>
            <wp:docPr id="9" name="Рисунок 0" descr="DSCF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0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905" cy="24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4F" w:rsidRPr="006A194F" w:rsidRDefault="006A194F" w:rsidP="00F53CE4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генеральное сражение Наполеону.</w:t>
      </w:r>
      <w:r w:rsidR="00F53CE4" w:rsidRPr="00F53CE4">
        <w:rPr>
          <w:b/>
          <w:bCs/>
          <w:noProof/>
          <w:color w:val="943634" w:themeColor="accent2" w:themeShade="BF"/>
          <w:sz w:val="28"/>
          <w:szCs w:val="28"/>
        </w:rPr>
        <w:t xml:space="preserve"> 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7)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Запись: 26 августа 1812 года - Бородинское сражение.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Работа с картой - схемой.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Учитель: сравним силы сторон перед битвой</w:t>
      </w:r>
      <w:proofErr w:type="gramStart"/>
      <w:r w:rsidRPr="006A194F">
        <w:rPr>
          <w:sz w:val="28"/>
          <w:szCs w:val="28"/>
        </w:rPr>
        <w:t>.</w:t>
      </w:r>
      <w:proofErr w:type="gramEnd"/>
      <w:r w:rsidRPr="006A194F">
        <w:rPr>
          <w:sz w:val="28"/>
          <w:szCs w:val="28"/>
        </w:rPr>
        <w:t xml:space="preserve"> (</w:t>
      </w:r>
      <w:proofErr w:type="gramStart"/>
      <w:r w:rsidRPr="006A194F">
        <w:rPr>
          <w:sz w:val="28"/>
          <w:szCs w:val="28"/>
        </w:rPr>
        <w:t>у</w:t>
      </w:r>
      <w:proofErr w:type="gramEnd"/>
      <w:r w:rsidRPr="006A194F">
        <w:rPr>
          <w:sz w:val="28"/>
          <w:szCs w:val="28"/>
        </w:rPr>
        <w:t>чебник, страница 26,1 абзац, зачитать.)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Ученик зачитывает определение терминов со слайда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Ученик читает отрывок из стихотворения М.Ю.Лермонтова "Бородино": "Вам не видать таких сражений!"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Кадры из фильма "Война и мир" (о Бородинском сражении).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Учитель: Каков был итог бородинского сражения? </w:t>
      </w:r>
      <w:proofErr w:type="gramStart"/>
      <w:r w:rsidRPr="006A194F">
        <w:rPr>
          <w:sz w:val="28"/>
          <w:szCs w:val="28"/>
        </w:rPr>
        <w:t>Кто</w:t>
      </w:r>
      <w:proofErr w:type="gramEnd"/>
      <w:r w:rsidRPr="006A194F">
        <w:rPr>
          <w:sz w:val="28"/>
          <w:szCs w:val="28"/>
        </w:rPr>
        <w:t xml:space="preserve"> по вашему мнению выиграл эту битву?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Наполеон сказал: "Самое страшное из всех моих сражений - это то, которое я дал под Москвой. Французы в нем показали себя достойными одержать победу, а русские оказались достойными быть непобедимыми".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Е.В.Тарле</w:t>
      </w:r>
      <w:proofErr w:type="gramStart"/>
      <w:r w:rsidRPr="006A194F">
        <w:rPr>
          <w:sz w:val="28"/>
          <w:szCs w:val="28"/>
        </w:rPr>
        <w:t>.: "</w:t>
      </w:r>
      <w:proofErr w:type="gramEnd"/>
      <w:r w:rsidRPr="006A194F">
        <w:rPr>
          <w:sz w:val="28"/>
          <w:szCs w:val="28"/>
        </w:rPr>
        <w:t>А в свете дальнейших событий можно утверждать, что и в стратегическом отношении Бородино оказалось русской победой всё - таки большей, чем французской".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Кутузов отдал приказ отступать к Москве.</w:t>
      </w:r>
    </w:p>
    <w:p w:rsid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lastRenderedPageBreak/>
        <w:t>(Слайд 8)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Запись: 1 сентября - совет в Филях. (картина на доске, учебник</w:t>
      </w:r>
      <w:proofErr w:type="gramStart"/>
      <w:r w:rsidRPr="006A194F">
        <w:rPr>
          <w:sz w:val="28"/>
          <w:szCs w:val="28"/>
        </w:rPr>
        <w:t xml:space="preserve"> ,</w:t>
      </w:r>
      <w:proofErr w:type="gramEnd"/>
      <w:r w:rsidRPr="006A194F">
        <w:rPr>
          <w:sz w:val="28"/>
          <w:szCs w:val="28"/>
        </w:rPr>
        <w:t>страница 27)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>
        <w:rPr>
          <w:sz w:val="28"/>
          <w:szCs w:val="28"/>
        </w:rPr>
        <w:t>Сценка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«Военный Совет в Филях» 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rStyle w:val="a5"/>
          <w:color w:val="943634" w:themeColor="accent2" w:themeShade="BF"/>
          <w:sz w:val="28"/>
          <w:szCs w:val="28"/>
        </w:rPr>
        <w:t>Цель</w:t>
      </w:r>
      <w:r w:rsidRPr="006A194F">
        <w:rPr>
          <w:color w:val="943634" w:themeColor="accent2" w:themeShade="BF"/>
          <w:sz w:val="28"/>
          <w:szCs w:val="28"/>
        </w:rPr>
        <w:t>:</w:t>
      </w:r>
      <w:r w:rsidRPr="006A194F">
        <w:rPr>
          <w:sz w:val="28"/>
          <w:szCs w:val="28"/>
        </w:rPr>
        <w:t xml:space="preserve"> оставить Москву или давать ещё одно сражение под Москвой.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Почему Кутузов принимает решение оставить Москву?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"Пока цела армия, есть надежда с честью кончить войну. С потерей армии не только Москва - вся Россия будет потеряна</w:t>
      </w:r>
      <w:proofErr w:type="gramStart"/>
      <w:r w:rsidRPr="006A194F">
        <w:rPr>
          <w:sz w:val="28"/>
          <w:szCs w:val="28"/>
        </w:rPr>
        <w:t>:"</w:t>
      </w:r>
      <w:proofErr w:type="gramEnd"/>
      <w:r w:rsidRPr="006A194F">
        <w:rPr>
          <w:sz w:val="28"/>
          <w:szCs w:val="28"/>
        </w:rPr>
        <w:t>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Учитель: 2 сентября русская армия оставила Москву. Следом за ней город покинуло и население. Наполеон вступил в опустевший город и отдал его на разграбление своим войскам. Бесчинства закончились пожаром в Москве.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9)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Показ картины Пожар Москвы в сентябре 1812 года.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Учитель: Московский пожар и мародёрство вскоре истребили те запасы продовольствия, которые находились в городе. Французская армия сразу оказалась на грани голода. Москва горела 6 дней. Погибло три четверти городских построек.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Известно, что Наполеон, находясь в Москве, трижды предлагал Александру 1 начать переговоры о мире. Но все его письма остались без ответа.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Почему Наполеон столь настойчиво предлагал начать мирные переговоры</w:t>
      </w:r>
      <w:proofErr w:type="gramStart"/>
      <w:r w:rsidRPr="006A194F">
        <w:rPr>
          <w:sz w:val="28"/>
          <w:szCs w:val="28"/>
        </w:rPr>
        <w:t xml:space="preserve"> ?</w:t>
      </w:r>
      <w:proofErr w:type="gramEnd"/>
      <w:r w:rsidRPr="006A194F">
        <w:rPr>
          <w:sz w:val="28"/>
          <w:szCs w:val="28"/>
        </w:rPr>
        <w:t xml:space="preserve"> Почему Александр 1 отказался?</w:t>
      </w:r>
    </w:p>
    <w:p w:rsid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Если исходить из целей, которые Наполеон ставил накануне войны, то для него она была окончена. Генеральное сражение на Бородинском поле было дано. Император считал, что он его выиграл. Москву - сердце России - он захватил. Наполеон рассчитывал завершить военную компанию в течение месяца. А был уже сентябрь. Приближалась холодная осень, а затем зима, к которой французские войска не были готовы. Продолжая оставаться в Москве, Наполеон видел, что его армия разлагается, грабежи, мародёрство и пьянство не прекращаются. Кроме того, коммуникационные линии Наполеона, которые связывали его с Европой, были очень растянуты и ненадёжны в виду действия русских партизан.</w:t>
      </w:r>
    </w:p>
    <w:p w:rsidR="00F53CE4" w:rsidRPr="006A194F" w:rsidRDefault="00F53CE4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F53CE4">
        <w:rPr>
          <w:sz w:val="28"/>
          <w:szCs w:val="28"/>
        </w:rPr>
        <w:drawing>
          <wp:inline distT="0" distB="0" distL="0" distR="0">
            <wp:extent cx="3454400" cy="2388355"/>
            <wp:effectExtent l="19050" t="0" r="0" b="0"/>
            <wp:docPr id="10" name="Рисунок 4" descr="DSCF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0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3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lastRenderedPageBreak/>
        <w:t>Кутузов оставлял Москву, чтобы, пополнив войска, запасы и вооружения, дать новое сражение. Известны также слова Александра 1, сказанные им накануне войны с Наполеоном: "Я не начну войну, но не положу оружия, пока хоть один неприятельский солдат будет оставаться в России".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10)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В стране развернулось партизанское движение.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Кто такие партизаны? (Член народного вооружённого отряда, самостоятельно действующего в тылу врага).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Весь народ от мала до </w:t>
      </w:r>
      <w:proofErr w:type="gramStart"/>
      <w:r w:rsidRPr="006A194F">
        <w:rPr>
          <w:sz w:val="28"/>
          <w:szCs w:val="28"/>
        </w:rPr>
        <w:t>велика</w:t>
      </w:r>
      <w:proofErr w:type="gramEnd"/>
      <w:r w:rsidRPr="006A194F">
        <w:rPr>
          <w:sz w:val="28"/>
          <w:szCs w:val="28"/>
        </w:rPr>
        <w:t xml:space="preserve"> поднялся на защиту своего отечества.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color w:val="943634" w:themeColor="accent2" w:themeShade="BF"/>
          <w:sz w:val="28"/>
          <w:szCs w:val="28"/>
        </w:rPr>
      </w:pPr>
      <w:r w:rsidRPr="006A194F">
        <w:rPr>
          <w:b/>
          <w:bCs/>
          <w:color w:val="943634" w:themeColor="accent2" w:themeShade="BF"/>
          <w:sz w:val="28"/>
          <w:szCs w:val="28"/>
        </w:rPr>
        <w:t>Рассказы учащихся о Д.В. Давыдове, Фигнере, В. Кожиной, Г. Курине.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11)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Работа с картой.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proofErr w:type="spellStart"/>
      <w:r w:rsidRPr="006A194F">
        <w:rPr>
          <w:sz w:val="28"/>
          <w:szCs w:val="28"/>
        </w:rPr>
        <w:t>Тарутинский</w:t>
      </w:r>
      <w:proofErr w:type="spellEnd"/>
      <w:r w:rsidRPr="006A194F">
        <w:rPr>
          <w:sz w:val="28"/>
          <w:szCs w:val="28"/>
        </w:rPr>
        <w:t xml:space="preserve"> манёвр. Пребывание русской армии в Тарутино позволило добиться материального и численного превосходства над противником. Ополченцев - 100 тысяч человек. Всего 220 тысяч человек; 600 орудий. У Наполеона - около 350.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Отойдя к Тарутино, Кутузов блокировал возможное продвижение французов к тульским оружейным заводам и к незатронутым войной губерниям.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Показ картины Отступление великой армии.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12)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Сражение под Малоярославцем 12 октября 1812 года. Его исход решал вопрос о дальнейшем пути следования армии Наполеона. Небольшой город, сгоревший дотла, 8 раз переходил из рук в руки. Войска Кутузова оставили его только после того, как заняли удобную позицию, надёжно преграждавшую неприятелю путь на Калугу. Утром 26 октября Наполеон отдал приказ об отступлении на Можайск и далее на Смоленск.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Что ожидало Наполеона на смоленской дороге?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Началось отступление французской армии, инициатива в войне окончательно перешла в руки русских войск. Покидая Москву, французский император имел в строю 100 тысяч воинов. Выходя 14 ноября из Смоленска - около 50 тысяч человек. За армией тянулось около30 тысяч безоружных воинов. Русская армия двигалась параллельно, всё </w:t>
      </w:r>
      <w:proofErr w:type="gramStart"/>
      <w:r w:rsidRPr="006A194F">
        <w:rPr>
          <w:sz w:val="28"/>
          <w:szCs w:val="28"/>
        </w:rPr>
        <w:t>время</w:t>
      </w:r>
      <w:proofErr w:type="gramEnd"/>
      <w:r w:rsidRPr="006A194F">
        <w:rPr>
          <w:sz w:val="28"/>
          <w:szCs w:val="28"/>
        </w:rPr>
        <w:t xml:space="preserve"> угрожая отрезать французам пути отступления.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13)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Работа с картой.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Показ картины Отступление Великой армии. Наполеон на Березине.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Запись: 14 - 16 ноября сражение у реки Березины.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В районе реки Березины в Западной Белоруссии остатки армии Наполеона были окружены русскими войсками. Однако вследствие некоторой несогласованности действий русских военачальников Наполеон сумел переправить большую часть оставшейся у него армии на тот берег в районе города Борисова, понеся, правда, огромные потери (около 30 тысяч человек и </w:t>
      </w:r>
      <w:r w:rsidRPr="006A194F">
        <w:rPr>
          <w:sz w:val="28"/>
          <w:szCs w:val="28"/>
        </w:rPr>
        <w:lastRenderedPageBreak/>
        <w:t>большую часть артиллерии). Наполеон бросает остатки своей армии и тайно направляется во Францию, дабы собрать новую армию.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В конце декабря 1812 года генерал - фельдмаршал М.И.Кутузов докладывал царю: "Война окончилась за полным истреблением неприятеля".25 декабря царь издал манифест об изгнании врага из России и окончании Отечественной войны.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14)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В чём главная причина поражения Наполеона в России? Страница 32 учебника. Ознакомимся с мнением историка Е.В.Тарле.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>- Согласны ли вы с его мнением?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</w:rPr>
        <w:t xml:space="preserve">После наполеоновского нашествия возникло длительное отчуждение между Россией и Францией. Лишь к концу 19 века отношения потеплели, а затем началось сближение. В 1912 году в России отмечалось 100- </w:t>
      </w:r>
      <w:proofErr w:type="spellStart"/>
      <w:r w:rsidRPr="006A194F">
        <w:rPr>
          <w:sz w:val="28"/>
          <w:szCs w:val="28"/>
        </w:rPr>
        <w:t>летие</w:t>
      </w:r>
      <w:proofErr w:type="spellEnd"/>
      <w:r w:rsidRPr="006A194F">
        <w:rPr>
          <w:sz w:val="28"/>
          <w:szCs w:val="28"/>
        </w:rPr>
        <w:t xml:space="preserve"> Отечественной войны. 26 августа на Бородинском поле состоялся парад. Были возложены венки к памятнику на батарее Раевского, на могилу Багратиона. У деревни Горки, где находился командный пункт русских войск, был открыт памятник Кутузову. В торжествах участвовала французская делегация. На холме у села </w:t>
      </w:r>
      <w:proofErr w:type="spellStart"/>
      <w:r w:rsidRPr="006A194F">
        <w:rPr>
          <w:sz w:val="28"/>
          <w:szCs w:val="28"/>
        </w:rPr>
        <w:t>Шевардина</w:t>
      </w:r>
      <w:proofErr w:type="spellEnd"/>
      <w:r w:rsidRPr="006A194F">
        <w:rPr>
          <w:sz w:val="28"/>
          <w:szCs w:val="28"/>
        </w:rPr>
        <w:t>, откуда руководил сражением Наполеон, был установлен обелиск в память о французских солдатах и офицерах, павших на полях России. Так, через сто лет произошло примирение, ибо не могут и не должны народы вечно хранить обиду друг на друга.</w:t>
      </w:r>
    </w:p>
    <w:p w:rsidR="006A194F" w:rsidRPr="006A194F" w:rsidRDefault="006A194F" w:rsidP="006A194F">
      <w:pPr>
        <w:pStyle w:val="a4"/>
        <w:shd w:val="clear" w:color="auto" w:fill="FFFFFF"/>
        <w:spacing w:before="0" w:beforeAutospacing="0" w:after="90" w:afterAutospacing="0" w:line="186" w:lineRule="atLeast"/>
        <w:rPr>
          <w:sz w:val="28"/>
          <w:szCs w:val="28"/>
        </w:rPr>
      </w:pPr>
      <w:r w:rsidRPr="006A194F">
        <w:rPr>
          <w:sz w:val="28"/>
          <w:szCs w:val="28"/>
          <w:u w:val="single"/>
        </w:rPr>
        <w:t>(Слайд 15)</w:t>
      </w:r>
      <w:r w:rsidRPr="006A194F">
        <w:rPr>
          <w:rStyle w:val="apple-converted-space"/>
          <w:sz w:val="28"/>
          <w:szCs w:val="28"/>
        </w:rPr>
        <w:t> </w:t>
      </w:r>
      <w:r w:rsidRPr="006A194F">
        <w:rPr>
          <w:sz w:val="28"/>
          <w:szCs w:val="28"/>
        </w:rPr>
        <w:t>Домашнее задание: 4, вопросы в конце параграфа, письменно ответьте на вопрос: "Каково было значение Отечественной войны?"</w:t>
      </w:r>
    </w:p>
    <w:p w:rsidR="00936B5B" w:rsidRPr="00FD6CF5" w:rsidRDefault="00936B5B" w:rsidP="00FD6CF5"/>
    <w:sectPr w:rsidR="00936B5B" w:rsidRPr="00FD6CF5" w:rsidSect="0093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70C"/>
    <w:multiLevelType w:val="multilevel"/>
    <w:tmpl w:val="786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37CDC"/>
    <w:multiLevelType w:val="multilevel"/>
    <w:tmpl w:val="612A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57F9A"/>
    <w:multiLevelType w:val="multilevel"/>
    <w:tmpl w:val="093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D6CF5"/>
    <w:rsid w:val="00583CC8"/>
    <w:rsid w:val="006A194F"/>
    <w:rsid w:val="00936B5B"/>
    <w:rsid w:val="00AF33B2"/>
    <w:rsid w:val="00F53CE4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5B"/>
  </w:style>
  <w:style w:type="paragraph" w:styleId="1">
    <w:name w:val="heading 1"/>
    <w:basedOn w:val="a"/>
    <w:link w:val="10"/>
    <w:uiPriority w:val="9"/>
    <w:qFormat/>
    <w:rsid w:val="00FD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6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6C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6C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D6CF5"/>
    <w:rPr>
      <w:color w:val="0000FF"/>
      <w:u w:val="single"/>
    </w:rPr>
  </w:style>
  <w:style w:type="character" w:customStyle="1" w:styleId="mainmenu">
    <w:name w:val="mainmenu"/>
    <w:basedOn w:val="a0"/>
    <w:rsid w:val="00FD6C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6C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D6CF5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FD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CF5"/>
  </w:style>
  <w:style w:type="paragraph" w:styleId="z-1">
    <w:name w:val="HTML Bottom of Form"/>
    <w:basedOn w:val="a"/>
    <w:next w:val="a"/>
    <w:link w:val="z-2"/>
    <w:hidden/>
    <w:uiPriority w:val="99"/>
    <w:unhideWhenUsed/>
    <w:rsid w:val="00FD6C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D6CF5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FD6CF5"/>
    <w:rPr>
      <w:b/>
      <w:bCs/>
    </w:rPr>
  </w:style>
  <w:style w:type="paragraph" w:customStyle="1" w:styleId="authordesc">
    <w:name w:val="author_desc"/>
    <w:basedOn w:val="a"/>
    <w:rsid w:val="00FD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FD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menu">
    <w:name w:val="top_menu"/>
    <w:basedOn w:val="a0"/>
    <w:rsid w:val="00FD6CF5"/>
  </w:style>
  <w:style w:type="paragraph" w:styleId="a6">
    <w:name w:val="Balloon Text"/>
    <w:basedOn w:val="a"/>
    <w:link w:val="a7"/>
    <w:uiPriority w:val="99"/>
    <w:semiHidden/>
    <w:unhideWhenUsed/>
    <w:rsid w:val="00F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C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A1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r-only">
    <w:name w:val="sr-only"/>
    <w:basedOn w:val="a0"/>
    <w:rsid w:val="006A194F"/>
  </w:style>
  <w:style w:type="character" w:styleId="a8">
    <w:name w:val="Emphasis"/>
    <w:basedOn w:val="a0"/>
    <w:uiPriority w:val="20"/>
    <w:qFormat/>
    <w:rsid w:val="006A19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6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62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779">
                          <w:marLeft w:val="0"/>
                          <w:marRight w:val="0"/>
                          <w:marTop w:val="0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451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25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9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n--i1abbnckbmcl9fb.xn--p1ai/%D1%81%D1%82%D0%B0%D1%82%D1%8C%D0%B8/561408/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1721</Words>
  <Characters>9810</Characters>
  <Application>Microsoft Office Word</Application>
  <DocSecurity>0</DocSecurity>
  <Lines>81</Lines>
  <Paragraphs>23</Paragraphs>
  <ScaleCrop>false</ScaleCrop>
  <Company>Computer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2018-02-02T16:19:00Z</dcterms:created>
  <dcterms:modified xsi:type="dcterms:W3CDTF">2018-02-07T07:11:00Z</dcterms:modified>
</cp:coreProperties>
</file>