
<file path=[Content_Types].xml><?xml version="1.0" encoding="utf-8"?>
<Types xmlns="http://schemas.openxmlformats.org/package/2006/content-types">
  <Default Extension="emf" ContentType="image/x-emf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557A9" w:rsidRPr="009557A9" w:rsidRDefault="00CD7FF0" w:rsidP="009557A9">
      <w:pPr>
        <w:shd w:val="clear" w:color="auto" w:fill="FFFFFF"/>
        <w:spacing w:after="144" w:line="240" w:lineRule="auto"/>
        <w:rPr>
          <w:rFonts w:ascii="Bookman Old Style" w:eastAsia="Times New Roman" w:hAnsi="Bookman Old Style" w:cs="Arial"/>
          <w:color w:val="000000"/>
          <w:sz w:val="28"/>
          <w:szCs w:val="20"/>
        </w:rPr>
      </w:pPr>
      <w:r w:rsidRPr="00CD7FF0">
        <w:rPr>
          <w:rFonts w:ascii="Bookman Old Style" w:eastAsia="Times New Roman" w:hAnsi="Bookman Old Style" w:cs="Arial"/>
          <w:b/>
          <w:bCs/>
          <w:color w:val="000000"/>
          <w:sz w:val="28"/>
          <w:szCs w:val="20"/>
        </w:rPr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00.25pt;height:564.75pt" o:ole="">
            <v:imagedata r:id="rId4" o:title=""/>
          </v:shape>
          <o:OLEObject Type="Embed" ProgID="PowerPoint.Slide.12" ShapeID="_x0000_i1025" DrawAspect="Content" ObjectID="_1633891919" r:id="rId5"/>
        </w:object>
      </w:r>
      <w:r w:rsidR="009557A9" w:rsidRPr="009557A9">
        <w:rPr>
          <w:rFonts w:ascii="Bookman Old Style" w:eastAsia="Times New Roman" w:hAnsi="Bookman Old Style" w:cs="Arial"/>
          <w:b/>
          <w:bCs/>
          <w:color w:val="000000"/>
          <w:sz w:val="28"/>
          <w:szCs w:val="20"/>
        </w:rPr>
        <w:t>Тема:</w:t>
      </w:r>
      <w:r w:rsidR="009557A9" w:rsidRPr="009557A9">
        <w:rPr>
          <w:rFonts w:ascii="Bookman Old Style" w:eastAsia="Times New Roman" w:hAnsi="Bookman Old Style" w:cs="Arial"/>
          <w:color w:val="000000"/>
          <w:sz w:val="28"/>
          <w:szCs w:val="20"/>
        </w:rPr>
        <w:t> </w:t>
      </w:r>
      <w:r w:rsidR="009557A9" w:rsidRPr="009557A9">
        <w:rPr>
          <w:rFonts w:ascii="Bookman Old Style" w:eastAsia="Times New Roman" w:hAnsi="Bookman Old Style" w:cs="Arial"/>
          <w:i/>
          <w:color w:val="000000"/>
          <w:sz w:val="36"/>
          <w:szCs w:val="20"/>
        </w:rPr>
        <w:t>Географические открытия XVII–XIX веков.</w:t>
      </w:r>
    </w:p>
    <w:p w:rsidR="009557A9" w:rsidRPr="009557A9" w:rsidRDefault="009557A9" w:rsidP="009557A9">
      <w:pPr>
        <w:shd w:val="clear" w:color="auto" w:fill="FFFFFF"/>
        <w:spacing w:after="144" w:line="240" w:lineRule="auto"/>
        <w:rPr>
          <w:rFonts w:ascii="Bookman Old Style" w:eastAsia="Times New Roman" w:hAnsi="Bookman Old Style" w:cs="Arial"/>
          <w:color w:val="000000"/>
          <w:sz w:val="28"/>
          <w:szCs w:val="20"/>
        </w:rPr>
      </w:pPr>
    </w:p>
    <w:p w:rsidR="009557A9" w:rsidRPr="009557A9" w:rsidRDefault="009557A9" w:rsidP="009557A9">
      <w:pPr>
        <w:shd w:val="clear" w:color="auto" w:fill="FFFFFF"/>
        <w:spacing w:after="144" w:line="240" w:lineRule="auto"/>
        <w:rPr>
          <w:rFonts w:ascii="Bookman Old Style" w:eastAsia="Times New Roman" w:hAnsi="Bookman Old Style" w:cs="Arial"/>
          <w:color w:val="000000"/>
          <w:sz w:val="28"/>
          <w:szCs w:val="20"/>
        </w:rPr>
      </w:pPr>
      <w:r w:rsidRPr="009557A9">
        <w:rPr>
          <w:rFonts w:ascii="Bookman Old Style" w:eastAsia="Times New Roman" w:hAnsi="Bookman Old Style" w:cs="Arial"/>
          <w:b/>
          <w:bCs/>
          <w:color w:val="000000"/>
          <w:sz w:val="28"/>
          <w:szCs w:val="20"/>
        </w:rPr>
        <w:t>Цель:</w:t>
      </w:r>
    </w:p>
    <w:p w:rsidR="009557A9" w:rsidRPr="009557A9" w:rsidRDefault="009557A9" w:rsidP="009557A9">
      <w:pPr>
        <w:shd w:val="clear" w:color="auto" w:fill="FFFFFF"/>
        <w:spacing w:after="144" w:line="240" w:lineRule="auto"/>
        <w:rPr>
          <w:rFonts w:ascii="Bookman Old Style" w:eastAsia="Times New Roman" w:hAnsi="Bookman Old Style" w:cs="Arial"/>
          <w:color w:val="000000"/>
          <w:sz w:val="28"/>
          <w:szCs w:val="20"/>
        </w:rPr>
      </w:pPr>
      <w:r w:rsidRPr="009557A9">
        <w:rPr>
          <w:rFonts w:ascii="Bookman Old Style" w:eastAsia="Times New Roman" w:hAnsi="Bookman Old Style" w:cs="Arial"/>
          <w:b/>
          <w:bCs/>
          <w:color w:val="000000"/>
          <w:sz w:val="28"/>
          <w:szCs w:val="20"/>
        </w:rPr>
        <w:t>По 1-й линии развития – осознание роли географии в познании окружающего мира и его устойчивого развития:</w:t>
      </w:r>
    </w:p>
    <w:p w:rsidR="009557A9" w:rsidRPr="009557A9" w:rsidRDefault="009557A9" w:rsidP="009557A9">
      <w:pPr>
        <w:shd w:val="clear" w:color="auto" w:fill="FFFFFF"/>
        <w:spacing w:after="144" w:line="240" w:lineRule="auto"/>
        <w:rPr>
          <w:rFonts w:ascii="Bookman Old Style" w:eastAsia="Times New Roman" w:hAnsi="Bookman Old Style" w:cs="Arial"/>
          <w:color w:val="000000"/>
          <w:sz w:val="28"/>
          <w:szCs w:val="20"/>
        </w:rPr>
      </w:pPr>
      <w:r w:rsidRPr="009557A9">
        <w:rPr>
          <w:rFonts w:ascii="Bookman Old Style" w:eastAsia="Times New Roman" w:hAnsi="Bookman Old Style" w:cs="Arial"/>
          <w:color w:val="000000"/>
          <w:sz w:val="28"/>
          <w:szCs w:val="20"/>
        </w:rPr>
        <w:t>Самоопределяться в решении географических вопросов.</w:t>
      </w:r>
    </w:p>
    <w:p w:rsidR="009557A9" w:rsidRPr="009557A9" w:rsidRDefault="009557A9" w:rsidP="009557A9">
      <w:pPr>
        <w:shd w:val="clear" w:color="auto" w:fill="FFFFFF"/>
        <w:spacing w:after="144" w:line="240" w:lineRule="auto"/>
        <w:rPr>
          <w:rFonts w:ascii="Bookman Old Style" w:eastAsia="Times New Roman" w:hAnsi="Bookman Old Style" w:cs="Arial"/>
          <w:color w:val="000000"/>
          <w:sz w:val="28"/>
          <w:szCs w:val="20"/>
        </w:rPr>
      </w:pPr>
      <w:r w:rsidRPr="009557A9">
        <w:rPr>
          <w:rFonts w:ascii="Bookman Old Style" w:eastAsia="Times New Roman" w:hAnsi="Bookman Old Style" w:cs="Arial"/>
          <w:b/>
          <w:bCs/>
          <w:color w:val="000000"/>
          <w:sz w:val="28"/>
          <w:szCs w:val="20"/>
        </w:rPr>
        <w:t xml:space="preserve">По 3-й линии развития – использование географических умений для анализа, оценки, прогнозирования современных </w:t>
      </w:r>
      <w:proofErr w:type="spellStart"/>
      <w:r w:rsidRPr="009557A9">
        <w:rPr>
          <w:rFonts w:ascii="Bookman Old Style" w:eastAsia="Times New Roman" w:hAnsi="Bookman Old Style" w:cs="Arial"/>
          <w:b/>
          <w:bCs/>
          <w:color w:val="000000"/>
          <w:sz w:val="28"/>
          <w:szCs w:val="20"/>
        </w:rPr>
        <w:t>социоприродных</w:t>
      </w:r>
      <w:proofErr w:type="spellEnd"/>
      <w:r w:rsidRPr="009557A9">
        <w:rPr>
          <w:rFonts w:ascii="Bookman Old Style" w:eastAsia="Times New Roman" w:hAnsi="Bookman Old Style" w:cs="Arial"/>
          <w:b/>
          <w:bCs/>
          <w:color w:val="000000"/>
          <w:sz w:val="28"/>
          <w:szCs w:val="20"/>
        </w:rPr>
        <w:t xml:space="preserve"> проблем и проектирования путей их решения:</w:t>
      </w:r>
    </w:p>
    <w:p w:rsidR="009557A9" w:rsidRPr="009557A9" w:rsidRDefault="009557A9" w:rsidP="009557A9">
      <w:pPr>
        <w:shd w:val="clear" w:color="auto" w:fill="FFFFFF"/>
        <w:spacing w:after="144" w:line="240" w:lineRule="auto"/>
        <w:rPr>
          <w:rFonts w:ascii="Bookman Old Style" w:eastAsia="Times New Roman" w:hAnsi="Bookman Old Style" w:cs="Arial"/>
          <w:color w:val="000000"/>
          <w:sz w:val="28"/>
          <w:szCs w:val="20"/>
        </w:rPr>
      </w:pPr>
      <w:r w:rsidRPr="009557A9">
        <w:rPr>
          <w:rFonts w:ascii="Bookman Old Style" w:eastAsia="Times New Roman" w:hAnsi="Bookman Old Style" w:cs="Arial"/>
          <w:color w:val="000000"/>
          <w:sz w:val="28"/>
          <w:szCs w:val="20"/>
        </w:rPr>
        <w:t>Анализировать и оценивать географическую информацию и делать обобщающие выводы.</w:t>
      </w:r>
    </w:p>
    <w:p w:rsidR="009557A9" w:rsidRPr="009557A9" w:rsidRDefault="009557A9" w:rsidP="009557A9">
      <w:pPr>
        <w:shd w:val="clear" w:color="auto" w:fill="FFFFFF"/>
        <w:spacing w:after="144" w:line="240" w:lineRule="auto"/>
        <w:rPr>
          <w:rFonts w:ascii="Bookman Old Style" w:eastAsia="Times New Roman" w:hAnsi="Bookman Old Style" w:cs="Arial"/>
          <w:color w:val="000000"/>
          <w:sz w:val="28"/>
          <w:szCs w:val="20"/>
        </w:rPr>
      </w:pPr>
      <w:r w:rsidRPr="009557A9">
        <w:rPr>
          <w:rFonts w:ascii="Bookman Old Style" w:eastAsia="Times New Roman" w:hAnsi="Bookman Old Style" w:cs="Arial"/>
          <w:b/>
          <w:bCs/>
          <w:color w:val="000000"/>
          <w:sz w:val="28"/>
          <w:szCs w:val="20"/>
        </w:rPr>
        <w:t>Оборудование:</w:t>
      </w:r>
      <w:r w:rsidRPr="009557A9">
        <w:rPr>
          <w:rFonts w:ascii="Bookman Old Style" w:eastAsia="Times New Roman" w:hAnsi="Bookman Old Style" w:cs="Arial"/>
          <w:color w:val="000000"/>
          <w:sz w:val="28"/>
          <w:szCs w:val="20"/>
        </w:rPr>
        <w:t> карта полушарий, портреты путешественников.</w:t>
      </w:r>
    </w:p>
    <w:p w:rsidR="009557A9" w:rsidRPr="009557A9" w:rsidRDefault="009557A9" w:rsidP="009557A9">
      <w:pPr>
        <w:shd w:val="clear" w:color="auto" w:fill="FFFFFF"/>
        <w:spacing w:after="144" w:line="240" w:lineRule="auto"/>
        <w:rPr>
          <w:rFonts w:ascii="Bookman Old Style" w:eastAsia="Times New Roman" w:hAnsi="Bookman Old Style" w:cs="Arial"/>
          <w:color w:val="000000"/>
          <w:sz w:val="28"/>
          <w:szCs w:val="20"/>
        </w:rPr>
      </w:pPr>
      <w:r w:rsidRPr="009557A9">
        <w:rPr>
          <w:rFonts w:ascii="Bookman Old Style" w:eastAsia="Times New Roman" w:hAnsi="Bookman Old Style" w:cs="Arial"/>
          <w:b/>
          <w:bCs/>
          <w:color w:val="000000"/>
          <w:sz w:val="28"/>
          <w:szCs w:val="20"/>
        </w:rPr>
        <w:t>Ход урока.</w:t>
      </w:r>
    </w:p>
    <w:p w:rsidR="009557A9" w:rsidRPr="009557A9" w:rsidRDefault="009557A9" w:rsidP="009557A9">
      <w:pPr>
        <w:shd w:val="clear" w:color="auto" w:fill="FFFFFF"/>
        <w:spacing w:after="144" w:line="240" w:lineRule="auto"/>
        <w:rPr>
          <w:rFonts w:ascii="Bookman Old Style" w:eastAsia="Times New Roman" w:hAnsi="Bookman Old Style" w:cs="Arial"/>
          <w:color w:val="000000"/>
          <w:sz w:val="28"/>
          <w:szCs w:val="20"/>
        </w:rPr>
      </w:pPr>
    </w:p>
    <w:tbl>
      <w:tblPr>
        <w:tblW w:w="15751" w:type="dxa"/>
        <w:tblInd w:w="257" w:type="dxa"/>
        <w:shd w:val="clear" w:color="auto" w:fill="FFFFFF"/>
        <w:tblLayout w:type="fixed"/>
        <w:tblCellMar>
          <w:top w:w="84" w:type="dxa"/>
          <w:left w:w="84" w:type="dxa"/>
          <w:bottom w:w="84" w:type="dxa"/>
          <w:right w:w="84" w:type="dxa"/>
        </w:tblCellMar>
        <w:tblLook w:val="04A0"/>
      </w:tblPr>
      <w:tblGrid>
        <w:gridCol w:w="2977"/>
        <w:gridCol w:w="6520"/>
        <w:gridCol w:w="6254"/>
      </w:tblGrid>
      <w:tr w:rsidR="009557A9" w:rsidRPr="009557A9" w:rsidTr="00DB7804">
        <w:trPr>
          <w:trHeight w:val="140"/>
        </w:trPr>
        <w:tc>
          <w:tcPr>
            <w:tcW w:w="2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9557A9" w:rsidRPr="009557A9" w:rsidRDefault="009557A9" w:rsidP="009557A9">
            <w:pPr>
              <w:spacing w:after="144" w:line="240" w:lineRule="auto"/>
              <w:jc w:val="center"/>
              <w:rPr>
                <w:rFonts w:ascii="Bookman Old Style" w:eastAsia="Times New Roman" w:hAnsi="Bookman Old Style" w:cs="Arial"/>
                <w:color w:val="000000"/>
                <w:sz w:val="28"/>
                <w:szCs w:val="20"/>
              </w:rPr>
            </w:pPr>
            <w:r w:rsidRPr="009557A9">
              <w:rPr>
                <w:rFonts w:ascii="Bookman Old Style" w:eastAsia="Times New Roman" w:hAnsi="Bookman Old Style" w:cs="Arial"/>
                <w:b/>
                <w:bCs/>
                <w:color w:val="000000"/>
                <w:sz w:val="28"/>
                <w:szCs w:val="20"/>
              </w:rPr>
              <w:t>Этапы урока</w:t>
            </w:r>
          </w:p>
        </w:tc>
        <w:tc>
          <w:tcPr>
            <w:tcW w:w="6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9557A9" w:rsidRPr="009557A9" w:rsidRDefault="009557A9" w:rsidP="009557A9">
            <w:pPr>
              <w:spacing w:after="144" w:line="240" w:lineRule="auto"/>
              <w:jc w:val="center"/>
              <w:rPr>
                <w:rFonts w:ascii="Bookman Old Style" w:eastAsia="Times New Roman" w:hAnsi="Bookman Old Style" w:cs="Arial"/>
                <w:color w:val="000000"/>
                <w:sz w:val="28"/>
                <w:szCs w:val="20"/>
              </w:rPr>
            </w:pPr>
            <w:r w:rsidRPr="009557A9">
              <w:rPr>
                <w:rFonts w:ascii="Bookman Old Style" w:eastAsia="Times New Roman" w:hAnsi="Bookman Old Style" w:cs="Arial"/>
                <w:b/>
                <w:bCs/>
                <w:color w:val="000000"/>
                <w:sz w:val="28"/>
                <w:szCs w:val="20"/>
              </w:rPr>
              <w:t>Содержание урока</w:t>
            </w:r>
          </w:p>
        </w:tc>
        <w:tc>
          <w:tcPr>
            <w:tcW w:w="62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557A9" w:rsidRPr="009557A9" w:rsidRDefault="009557A9" w:rsidP="00DB7804">
            <w:pPr>
              <w:spacing w:after="0" w:line="240" w:lineRule="auto"/>
              <w:jc w:val="center"/>
              <w:rPr>
                <w:rFonts w:ascii="Bookman Old Style" w:eastAsia="Times New Roman" w:hAnsi="Bookman Old Style" w:cs="Arial"/>
                <w:color w:val="000000"/>
                <w:sz w:val="28"/>
                <w:szCs w:val="20"/>
              </w:rPr>
            </w:pPr>
            <w:r w:rsidRPr="009557A9">
              <w:rPr>
                <w:rFonts w:ascii="Bookman Old Style" w:eastAsia="Times New Roman" w:hAnsi="Bookman Old Style" w:cs="Arial"/>
                <w:b/>
                <w:bCs/>
                <w:color w:val="000000"/>
                <w:sz w:val="28"/>
                <w:szCs w:val="20"/>
              </w:rPr>
              <w:t>Формирование УУД</w:t>
            </w:r>
          </w:p>
          <w:p w:rsidR="009557A9" w:rsidRPr="009557A9" w:rsidRDefault="009557A9" w:rsidP="00DB7804">
            <w:pPr>
              <w:spacing w:after="0" w:line="240" w:lineRule="auto"/>
              <w:jc w:val="center"/>
              <w:rPr>
                <w:rFonts w:ascii="Bookman Old Style" w:eastAsia="Times New Roman" w:hAnsi="Bookman Old Style" w:cs="Arial"/>
                <w:color w:val="000000"/>
                <w:sz w:val="28"/>
                <w:szCs w:val="20"/>
              </w:rPr>
            </w:pPr>
            <w:r w:rsidRPr="009557A9">
              <w:rPr>
                <w:rFonts w:ascii="Bookman Old Style" w:eastAsia="Times New Roman" w:hAnsi="Bookman Old Style" w:cs="Arial"/>
                <w:b/>
                <w:bCs/>
                <w:color w:val="000000"/>
                <w:sz w:val="28"/>
                <w:szCs w:val="20"/>
              </w:rPr>
              <w:t>и технология оценивания учебных успехов</w:t>
            </w:r>
          </w:p>
        </w:tc>
      </w:tr>
      <w:tr w:rsidR="009557A9" w:rsidRPr="009557A9" w:rsidTr="00DB7804">
        <w:trPr>
          <w:trHeight w:val="140"/>
        </w:trPr>
        <w:tc>
          <w:tcPr>
            <w:tcW w:w="2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  <w:r w:rsidRPr="009557A9">
              <w:rPr>
                <w:rFonts w:ascii="Bookman Old Style" w:eastAsia="Times New Roman" w:hAnsi="Bookman Old Style" w:cs="Arial"/>
                <w:b/>
                <w:bCs/>
                <w:color w:val="000000"/>
                <w:sz w:val="24"/>
                <w:szCs w:val="20"/>
              </w:rPr>
              <w:t>I. Проблемная ситуация и актуализация знаний.</w:t>
            </w:r>
          </w:p>
        </w:tc>
        <w:tc>
          <w:tcPr>
            <w:tcW w:w="6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  <w:r w:rsidRPr="009557A9">
              <w:rPr>
                <w:rFonts w:ascii="Bookman Old Style" w:eastAsia="Times New Roman" w:hAnsi="Bookman Old Style" w:cs="Arial"/>
                <w:b/>
                <w:bCs/>
                <w:color w:val="000000"/>
                <w:sz w:val="24"/>
                <w:szCs w:val="20"/>
              </w:rPr>
              <w:t>1.</w:t>
            </w:r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> – В XVII веке за 50 лет русские землепроходцы прошли всю Сибирь и достигли Тихого океана.</w:t>
            </w:r>
          </w:p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>– В XVIII веке организовывается несколько географических экспедиций по изучению России.</w:t>
            </w:r>
          </w:p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>– Сравните два факта. Какой вопрос у вас возникает? </w:t>
            </w:r>
            <w:r w:rsidRPr="009557A9">
              <w:rPr>
                <w:rFonts w:ascii="Bookman Old Style" w:eastAsia="Times New Roman" w:hAnsi="Bookman Old Style" w:cs="Arial"/>
                <w:b/>
                <w:bCs/>
                <w:color w:val="000000"/>
                <w:sz w:val="24"/>
                <w:szCs w:val="20"/>
              </w:rPr>
              <w:t>1 1 2 1</w:t>
            </w:r>
          </w:p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  <w:r w:rsidRPr="009557A9">
              <w:rPr>
                <w:rFonts w:ascii="Bookman Old Style" w:eastAsia="Times New Roman" w:hAnsi="Bookman Old Style" w:cs="Arial"/>
                <w:b/>
                <w:bCs/>
                <w:i/>
                <w:iCs/>
                <w:color w:val="000000"/>
                <w:sz w:val="24"/>
                <w:szCs w:val="20"/>
              </w:rPr>
              <w:t>Почему в это время было начато изучение территории России?</w:t>
            </w:r>
          </w:p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>– Какие у вас гипотезы? Как их проверить? </w:t>
            </w:r>
            <w:r w:rsidRPr="009557A9">
              <w:rPr>
                <w:rFonts w:ascii="Bookman Old Style" w:eastAsia="Times New Roman" w:hAnsi="Bookman Old Style" w:cs="Arial"/>
                <w:b/>
                <w:bCs/>
                <w:color w:val="000000"/>
                <w:sz w:val="24"/>
                <w:szCs w:val="20"/>
              </w:rPr>
              <w:t>1 2 2</w:t>
            </w:r>
          </w:p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  <w:r w:rsidRPr="009557A9">
              <w:rPr>
                <w:rFonts w:ascii="Bookman Old Style" w:eastAsia="Times New Roman" w:hAnsi="Bookman Old Style" w:cs="Arial"/>
                <w:b/>
                <w:bCs/>
                <w:color w:val="000000"/>
                <w:sz w:val="24"/>
                <w:szCs w:val="20"/>
              </w:rPr>
              <w:t>2.</w:t>
            </w:r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> – Где и как проходил торговый путь «</w:t>
            </w:r>
            <w:proofErr w:type="gramStart"/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>из</w:t>
            </w:r>
            <w:proofErr w:type="gramEnd"/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 xml:space="preserve"> варяг в греки»? </w:t>
            </w:r>
            <w:r w:rsidRPr="009557A9">
              <w:rPr>
                <w:rFonts w:ascii="Bookman Old Style" w:eastAsia="Times New Roman" w:hAnsi="Bookman Old Style" w:cs="Arial"/>
                <w:b/>
                <w:bCs/>
                <w:color w:val="000000"/>
                <w:sz w:val="24"/>
                <w:szCs w:val="20"/>
              </w:rPr>
              <w:t>1</w:t>
            </w:r>
          </w:p>
        </w:tc>
        <w:tc>
          <w:tcPr>
            <w:tcW w:w="62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  <w:r w:rsidRPr="009557A9">
              <w:rPr>
                <w:rFonts w:ascii="Bookman Old Style" w:eastAsia="Times New Roman" w:hAnsi="Bookman Old Style" w:cs="Arial"/>
                <w:b/>
                <w:bCs/>
                <w:color w:val="000000"/>
                <w:sz w:val="24"/>
                <w:szCs w:val="20"/>
              </w:rPr>
              <w:t>Познавательные УУД</w:t>
            </w:r>
          </w:p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  <w:r w:rsidRPr="009557A9">
              <w:rPr>
                <w:rFonts w:ascii="Bookman Old Style" w:eastAsia="Times New Roman" w:hAnsi="Bookman Old Style" w:cs="Arial"/>
                <w:b/>
                <w:bCs/>
                <w:color w:val="000000"/>
                <w:sz w:val="24"/>
                <w:szCs w:val="20"/>
              </w:rPr>
              <w:t>1. </w:t>
            </w:r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>Анализировать, сравнивать и обобщать факты. Выявлять причины.</w:t>
            </w:r>
          </w:p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  <w:r w:rsidRPr="009557A9">
              <w:rPr>
                <w:rFonts w:ascii="Bookman Old Style" w:eastAsia="Times New Roman" w:hAnsi="Bookman Old Style" w:cs="Arial"/>
                <w:b/>
                <w:bCs/>
                <w:color w:val="000000"/>
                <w:sz w:val="24"/>
                <w:szCs w:val="20"/>
              </w:rPr>
              <w:t>2.</w:t>
            </w:r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 xml:space="preserve"> Строить </w:t>
            </w:r>
            <w:proofErr w:type="gramStart"/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>логическое рассуждение</w:t>
            </w:r>
            <w:proofErr w:type="gramEnd"/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>, включающее установление причинно-следственных связей.</w:t>
            </w:r>
          </w:p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  <w:r w:rsidRPr="009557A9">
              <w:rPr>
                <w:rFonts w:ascii="Bookman Old Style" w:eastAsia="Times New Roman" w:hAnsi="Bookman Old Style" w:cs="Arial"/>
                <w:b/>
                <w:bCs/>
                <w:color w:val="000000"/>
                <w:sz w:val="24"/>
                <w:szCs w:val="20"/>
              </w:rPr>
              <w:t>3. </w:t>
            </w:r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>Вычитывать все уровни текстовой информации.</w:t>
            </w:r>
          </w:p>
        </w:tc>
      </w:tr>
      <w:tr w:rsidR="009557A9" w:rsidRPr="009557A9" w:rsidTr="00DB7804">
        <w:trPr>
          <w:trHeight w:val="275"/>
        </w:trPr>
        <w:tc>
          <w:tcPr>
            <w:tcW w:w="2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</w:p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  <w:r w:rsidRPr="009557A9">
              <w:rPr>
                <w:rFonts w:ascii="Bookman Old Style" w:eastAsia="Times New Roman" w:hAnsi="Bookman Old Style" w:cs="Arial"/>
                <w:b/>
                <w:bCs/>
                <w:color w:val="000000"/>
                <w:sz w:val="24"/>
                <w:szCs w:val="20"/>
              </w:rPr>
              <w:t>II. Поиск решения.</w:t>
            </w:r>
          </w:p>
        </w:tc>
        <w:tc>
          <w:tcPr>
            <w:tcW w:w="6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</w:p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  <w:r w:rsidRPr="009557A9">
              <w:rPr>
                <w:rFonts w:ascii="Bookman Old Style" w:eastAsia="Times New Roman" w:hAnsi="Bookman Old Style" w:cs="Arial"/>
                <w:b/>
                <w:bCs/>
                <w:color w:val="000000"/>
                <w:sz w:val="24"/>
                <w:szCs w:val="20"/>
              </w:rPr>
              <w:t>1.</w:t>
            </w:r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 xml:space="preserve"> – Почему освоение Сибири играло такую важную </w:t>
            </w:r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lastRenderedPageBreak/>
              <w:t>роль в жизни страны? </w:t>
            </w:r>
            <w:r w:rsidRPr="009557A9">
              <w:rPr>
                <w:rFonts w:ascii="Bookman Old Style" w:eastAsia="Times New Roman" w:hAnsi="Bookman Old Style" w:cs="Arial"/>
                <w:b/>
                <w:bCs/>
                <w:color w:val="000000"/>
                <w:sz w:val="24"/>
                <w:szCs w:val="20"/>
              </w:rPr>
              <w:t>1 2 1 4</w:t>
            </w:r>
          </w:p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  <w:r w:rsidRPr="009557A9">
              <w:rPr>
                <w:rFonts w:ascii="Bookman Old Style" w:eastAsia="Times New Roman" w:hAnsi="Bookman Old Style" w:cs="Arial"/>
                <w:b/>
                <w:bCs/>
                <w:color w:val="000000"/>
                <w:sz w:val="24"/>
                <w:szCs w:val="20"/>
              </w:rPr>
              <w:t>2.</w:t>
            </w:r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> – Сравните исследования землепроходцев в XVII веке и географических экспедиций в XVIII веке. </w:t>
            </w:r>
            <w:r w:rsidRPr="009557A9">
              <w:rPr>
                <w:rFonts w:ascii="Bookman Old Style" w:eastAsia="Times New Roman" w:hAnsi="Bookman Old Style" w:cs="Arial"/>
                <w:b/>
                <w:bCs/>
                <w:color w:val="000000"/>
                <w:sz w:val="24"/>
                <w:szCs w:val="20"/>
              </w:rPr>
              <w:t>1 3 5</w:t>
            </w:r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> </w:t>
            </w:r>
            <w:r w:rsidRPr="009557A9">
              <w:rPr>
                <w:rFonts w:ascii="Bookman Old Style" w:eastAsia="Times New Roman" w:hAnsi="Bookman Old Style" w:cs="Arial"/>
                <w:b/>
                <w:bCs/>
                <w:color w:val="000000"/>
                <w:sz w:val="24"/>
                <w:szCs w:val="20"/>
              </w:rPr>
              <w:t>1 4 1</w:t>
            </w:r>
          </w:p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>– Информацию занесите в таблицу и ответьте на вопрос урока. </w:t>
            </w:r>
            <w:r w:rsidRPr="009557A9">
              <w:rPr>
                <w:rFonts w:ascii="Bookman Old Style" w:eastAsia="Times New Roman" w:hAnsi="Bookman Old Style" w:cs="Arial"/>
                <w:b/>
                <w:bCs/>
                <w:color w:val="000000"/>
                <w:sz w:val="24"/>
                <w:szCs w:val="20"/>
              </w:rPr>
              <w:t>4 5</w:t>
            </w:r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> </w:t>
            </w:r>
            <w:r w:rsidRPr="009557A9">
              <w:rPr>
                <w:rFonts w:ascii="Bookman Old Style" w:eastAsia="Times New Roman" w:hAnsi="Bookman Old Style" w:cs="Arial"/>
                <w:b/>
                <w:bCs/>
                <w:color w:val="000000"/>
                <w:sz w:val="24"/>
                <w:szCs w:val="20"/>
              </w:rPr>
              <w:t>3</w:t>
            </w:r>
          </w:p>
          <w:tbl>
            <w:tblPr>
              <w:tblW w:w="6223" w:type="dxa"/>
              <w:tblInd w:w="33" w:type="dxa"/>
              <w:tblLayout w:type="fixed"/>
              <w:tblCellMar>
                <w:top w:w="84" w:type="dxa"/>
                <w:left w:w="84" w:type="dxa"/>
                <w:bottom w:w="84" w:type="dxa"/>
                <w:right w:w="84" w:type="dxa"/>
              </w:tblCellMar>
              <w:tblLook w:val="04A0"/>
            </w:tblPr>
            <w:tblGrid>
              <w:gridCol w:w="1970"/>
              <w:gridCol w:w="2410"/>
              <w:gridCol w:w="1843"/>
            </w:tblGrid>
            <w:tr w:rsidR="009557A9" w:rsidRPr="009557A9" w:rsidTr="00DB7804">
              <w:trPr>
                <w:trHeight w:val="501"/>
              </w:trPr>
              <w:tc>
                <w:tcPr>
                  <w:tcW w:w="197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nil"/>
                  </w:tcBorders>
                  <w:shd w:val="clear" w:color="auto" w:fill="auto"/>
                  <w:tcMar>
                    <w:top w:w="0" w:type="dxa"/>
                    <w:left w:w="115" w:type="dxa"/>
                    <w:bottom w:w="0" w:type="dxa"/>
                    <w:right w:w="0" w:type="dxa"/>
                  </w:tcMar>
                  <w:hideMark/>
                </w:tcPr>
                <w:p w:rsidR="009557A9" w:rsidRPr="009557A9" w:rsidRDefault="009557A9" w:rsidP="009557A9">
                  <w:pPr>
                    <w:spacing w:after="144" w:line="240" w:lineRule="auto"/>
                    <w:jc w:val="center"/>
                    <w:rPr>
                      <w:rFonts w:ascii="Bookman Old Style" w:eastAsia="Times New Roman" w:hAnsi="Bookman Old Style" w:cs="Times New Roman"/>
                      <w:color w:val="000000"/>
                      <w:sz w:val="24"/>
                      <w:szCs w:val="20"/>
                    </w:rPr>
                  </w:pPr>
                  <w:r w:rsidRPr="009557A9">
                    <w:rPr>
                      <w:rFonts w:ascii="Bookman Old Style" w:eastAsia="Times New Roman" w:hAnsi="Bookman Old Style" w:cs="Times New Roman"/>
                      <w:color w:val="000000"/>
                      <w:sz w:val="24"/>
                      <w:szCs w:val="20"/>
                    </w:rPr>
                    <w:t>Кто проводил исследование</w:t>
                  </w:r>
                </w:p>
              </w:tc>
              <w:tc>
                <w:tcPr>
                  <w:tcW w:w="2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nil"/>
                  </w:tcBorders>
                  <w:shd w:val="clear" w:color="auto" w:fill="auto"/>
                  <w:tcMar>
                    <w:top w:w="0" w:type="dxa"/>
                    <w:left w:w="115" w:type="dxa"/>
                    <w:bottom w:w="0" w:type="dxa"/>
                    <w:right w:w="0" w:type="dxa"/>
                  </w:tcMar>
                  <w:hideMark/>
                </w:tcPr>
                <w:p w:rsidR="009557A9" w:rsidRPr="009557A9" w:rsidRDefault="009557A9" w:rsidP="009557A9">
                  <w:pPr>
                    <w:spacing w:after="144" w:line="240" w:lineRule="auto"/>
                    <w:jc w:val="center"/>
                    <w:rPr>
                      <w:rFonts w:ascii="Bookman Old Style" w:eastAsia="Times New Roman" w:hAnsi="Bookman Old Style" w:cs="Times New Roman"/>
                      <w:color w:val="000000"/>
                      <w:sz w:val="24"/>
                      <w:szCs w:val="20"/>
                    </w:rPr>
                  </w:pPr>
                  <w:r w:rsidRPr="009557A9">
                    <w:rPr>
                      <w:rFonts w:ascii="Bookman Old Style" w:eastAsia="Times New Roman" w:hAnsi="Bookman Old Style" w:cs="Times New Roman"/>
                      <w:color w:val="000000"/>
                      <w:sz w:val="24"/>
                      <w:szCs w:val="20"/>
                    </w:rPr>
                    <w:t>Цель исследования</w:t>
                  </w:r>
                </w:p>
              </w:tc>
              <w:tc>
                <w:tcPr>
                  <w:tcW w:w="184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0" w:type="dxa"/>
                    <w:left w:w="115" w:type="dxa"/>
                    <w:bottom w:w="0" w:type="dxa"/>
                    <w:right w:w="115" w:type="dxa"/>
                  </w:tcMar>
                  <w:hideMark/>
                </w:tcPr>
                <w:p w:rsidR="009557A9" w:rsidRPr="009557A9" w:rsidRDefault="009557A9" w:rsidP="009557A9">
                  <w:pPr>
                    <w:spacing w:after="144" w:line="240" w:lineRule="auto"/>
                    <w:jc w:val="center"/>
                    <w:rPr>
                      <w:rFonts w:ascii="Bookman Old Style" w:eastAsia="Times New Roman" w:hAnsi="Bookman Old Style" w:cs="Times New Roman"/>
                      <w:color w:val="000000"/>
                      <w:sz w:val="24"/>
                      <w:szCs w:val="20"/>
                    </w:rPr>
                  </w:pPr>
                  <w:r w:rsidRPr="009557A9">
                    <w:rPr>
                      <w:rFonts w:ascii="Bookman Old Style" w:eastAsia="Times New Roman" w:hAnsi="Bookman Old Style" w:cs="Times New Roman"/>
                      <w:color w:val="000000"/>
                      <w:sz w:val="24"/>
                      <w:szCs w:val="20"/>
                    </w:rPr>
                    <w:t>Достижения</w:t>
                  </w:r>
                </w:p>
              </w:tc>
            </w:tr>
            <w:tr w:rsidR="009557A9" w:rsidRPr="009557A9" w:rsidTr="00DB7804">
              <w:trPr>
                <w:trHeight w:val="58"/>
              </w:trPr>
              <w:tc>
                <w:tcPr>
                  <w:tcW w:w="197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nil"/>
                  </w:tcBorders>
                  <w:shd w:val="clear" w:color="auto" w:fill="auto"/>
                  <w:tcMar>
                    <w:top w:w="0" w:type="dxa"/>
                    <w:left w:w="115" w:type="dxa"/>
                    <w:bottom w:w="0" w:type="dxa"/>
                    <w:right w:w="0" w:type="dxa"/>
                  </w:tcMar>
                  <w:hideMark/>
                </w:tcPr>
                <w:p w:rsidR="009557A9" w:rsidRPr="009557A9" w:rsidRDefault="009557A9" w:rsidP="009557A9">
                  <w:pPr>
                    <w:spacing w:after="144" w:line="240" w:lineRule="auto"/>
                    <w:rPr>
                      <w:rFonts w:ascii="Bookman Old Style" w:eastAsia="Times New Roman" w:hAnsi="Bookman Old Style" w:cs="Times New Roman"/>
                      <w:color w:val="000000"/>
                      <w:sz w:val="24"/>
                      <w:szCs w:val="20"/>
                    </w:rPr>
                  </w:pPr>
                </w:p>
              </w:tc>
              <w:tc>
                <w:tcPr>
                  <w:tcW w:w="2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nil"/>
                  </w:tcBorders>
                  <w:shd w:val="clear" w:color="auto" w:fill="auto"/>
                  <w:tcMar>
                    <w:top w:w="0" w:type="dxa"/>
                    <w:left w:w="115" w:type="dxa"/>
                    <w:bottom w:w="0" w:type="dxa"/>
                    <w:right w:w="0" w:type="dxa"/>
                  </w:tcMar>
                  <w:hideMark/>
                </w:tcPr>
                <w:p w:rsidR="009557A9" w:rsidRPr="009557A9" w:rsidRDefault="009557A9" w:rsidP="009557A9">
                  <w:pPr>
                    <w:spacing w:after="144" w:line="240" w:lineRule="auto"/>
                    <w:rPr>
                      <w:rFonts w:ascii="Bookman Old Style" w:eastAsia="Times New Roman" w:hAnsi="Bookman Old Style" w:cs="Times New Roman"/>
                      <w:color w:val="000000"/>
                      <w:sz w:val="24"/>
                      <w:szCs w:val="20"/>
                    </w:rPr>
                  </w:pPr>
                </w:p>
              </w:tc>
              <w:tc>
                <w:tcPr>
                  <w:tcW w:w="184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0" w:type="dxa"/>
                    <w:left w:w="115" w:type="dxa"/>
                    <w:bottom w:w="0" w:type="dxa"/>
                    <w:right w:w="115" w:type="dxa"/>
                  </w:tcMar>
                  <w:hideMark/>
                </w:tcPr>
                <w:p w:rsidR="009557A9" w:rsidRPr="009557A9" w:rsidRDefault="009557A9" w:rsidP="009557A9">
                  <w:pPr>
                    <w:spacing w:after="144" w:line="240" w:lineRule="auto"/>
                    <w:rPr>
                      <w:rFonts w:ascii="Bookman Old Style" w:eastAsia="Times New Roman" w:hAnsi="Bookman Old Style" w:cs="Times New Roman"/>
                      <w:color w:val="000000"/>
                      <w:sz w:val="24"/>
                      <w:szCs w:val="20"/>
                    </w:rPr>
                  </w:pPr>
                </w:p>
              </w:tc>
            </w:tr>
          </w:tbl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</w:p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  <w:r w:rsidRPr="009557A9">
              <w:rPr>
                <w:rFonts w:ascii="Bookman Old Style" w:eastAsia="Times New Roman" w:hAnsi="Bookman Old Style" w:cs="Arial"/>
                <w:b/>
                <w:bCs/>
                <w:color w:val="000000"/>
                <w:sz w:val="24"/>
                <w:szCs w:val="20"/>
              </w:rPr>
              <w:t>3.</w:t>
            </w:r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> – Используя текст на с. 29, определите, какие открытия были совершены в XVII–XIX веках в южных широтах? В чём их значение?</w:t>
            </w:r>
          </w:p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  <w:r w:rsidRPr="009557A9">
              <w:rPr>
                <w:rFonts w:ascii="Bookman Old Style" w:eastAsia="Times New Roman" w:hAnsi="Bookman Old Style" w:cs="Arial"/>
                <w:b/>
                <w:bCs/>
                <w:color w:val="000000"/>
                <w:sz w:val="24"/>
                <w:szCs w:val="20"/>
              </w:rPr>
              <w:t>3 5 1 4</w:t>
            </w:r>
          </w:p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>– Какие качества характера исследователей позволили достичь цели путешествий? </w:t>
            </w:r>
            <w:r w:rsidRPr="009557A9">
              <w:rPr>
                <w:rFonts w:ascii="Bookman Old Style" w:eastAsia="Times New Roman" w:hAnsi="Bookman Old Style" w:cs="Arial"/>
                <w:b/>
                <w:bCs/>
                <w:color w:val="000000"/>
                <w:sz w:val="24"/>
                <w:szCs w:val="20"/>
              </w:rPr>
              <w:t>2 5 1 4 1</w:t>
            </w:r>
          </w:p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  <w:r w:rsidRPr="009557A9">
              <w:rPr>
                <w:rFonts w:ascii="Bookman Old Style" w:eastAsia="Times New Roman" w:hAnsi="Bookman Old Style" w:cs="Arial"/>
                <w:b/>
                <w:bCs/>
                <w:color w:val="000000"/>
                <w:sz w:val="24"/>
                <w:szCs w:val="20"/>
              </w:rPr>
              <w:t>4.</w:t>
            </w:r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 xml:space="preserve"> – Выполните задание 6 </w:t>
            </w:r>
            <w:proofErr w:type="gramStart"/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>на</w:t>
            </w:r>
            <w:proofErr w:type="gramEnd"/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 xml:space="preserve"> с. 31. </w:t>
            </w:r>
            <w:r w:rsidRPr="009557A9">
              <w:rPr>
                <w:rFonts w:ascii="Bookman Old Style" w:eastAsia="Times New Roman" w:hAnsi="Bookman Old Style" w:cs="Arial"/>
                <w:b/>
                <w:bCs/>
                <w:color w:val="000000"/>
                <w:sz w:val="24"/>
                <w:szCs w:val="20"/>
              </w:rPr>
              <w:t>1 3 5 1 1</w:t>
            </w:r>
          </w:p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  <w:r w:rsidRPr="009557A9">
              <w:rPr>
                <w:rFonts w:ascii="Bookman Old Style" w:eastAsia="Times New Roman" w:hAnsi="Bookman Old Style" w:cs="Arial"/>
                <w:b/>
                <w:bCs/>
                <w:color w:val="000000"/>
                <w:sz w:val="24"/>
                <w:szCs w:val="20"/>
              </w:rPr>
              <w:t>5.</w:t>
            </w:r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 xml:space="preserve"> – </w:t>
            </w:r>
            <w:proofErr w:type="gramStart"/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>Напишите заявление начальнику экспедиции (на выбор:</w:t>
            </w:r>
            <w:proofErr w:type="gramEnd"/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 xml:space="preserve"> </w:t>
            </w:r>
            <w:proofErr w:type="gramStart"/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>Петру Петровичу Семёнову, Николаю Михайловичу Пржевальскому).</w:t>
            </w:r>
            <w:proofErr w:type="gramEnd"/>
          </w:p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  <w:r w:rsidRPr="009557A9">
              <w:rPr>
                <w:rFonts w:ascii="Bookman Old Style" w:eastAsia="Times New Roman" w:hAnsi="Bookman Old Style" w:cs="Arial"/>
                <w:b/>
                <w:bCs/>
                <w:color w:val="000000"/>
                <w:sz w:val="24"/>
                <w:szCs w:val="20"/>
              </w:rPr>
              <w:t>4 5</w:t>
            </w:r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> </w:t>
            </w:r>
            <w:r w:rsidRPr="009557A9">
              <w:rPr>
                <w:rFonts w:ascii="Bookman Old Style" w:eastAsia="Times New Roman" w:hAnsi="Bookman Old Style" w:cs="Arial"/>
                <w:b/>
                <w:bCs/>
                <w:color w:val="000000"/>
                <w:sz w:val="24"/>
                <w:szCs w:val="20"/>
              </w:rPr>
              <w:t>2 3 4 1</w:t>
            </w:r>
          </w:p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>Начальнику экспедиции _____</w:t>
            </w:r>
          </w:p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  <w:proofErr w:type="spellStart"/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  <w:u w:val="single"/>
              </w:rPr>
              <w:t>ФИО</w:t>
            </w:r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>____Иванова</w:t>
            </w:r>
            <w:proofErr w:type="spellEnd"/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 xml:space="preserve"> Сергея, ученика 5 __ класса</w:t>
            </w:r>
          </w:p>
          <w:p w:rsidR="009557A9" w:rsidRPr="009557A9" w:rsidRDefault="009557A9" w:rsidP="009557A9">
            <w:pPr>
              <w:spacing w:after="144" w:line="240" w:lineRule="auto"/>
              <w:jc w:val="center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>Заявление.</w:t>
            </w:r>
          </w:p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>Внимательно изучив отчёт о вашей экспедиции, нахожу необходимым сделать следующее заключение: …</w:t>
            </w:r>
          </w:p>
        </w:tc>
        <w:tc>
          <w:tcPr>
            <w:tcW w:w="62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  <w:r w:rsidRPr="009557A9">
              <w:rPr>
                <w:rFonts w:ascii="Bookman Old Style" w:eastAsia="Times New Roman" w:hAnsi="Bookman Old Style" w:cs="Arial"/>
                <w:b/>
                <w:bCs/>
                <w:color w:val="000000"/>
                <w:sz w:val="24"/>
                <w:szCs w:val="20"/>
              </w:rPr>
              <w:lastRenderedPageBreak/>
              <w:t>4.</w:t>
            </w:r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> Преобразовывать информацию из одного вида в другой.</w:t>
            </w:r>
          </w:p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  <w:r w:rsidRPr="009557A9">
              <w:rPr>
                <w:rFonts w:ascii="Bookman Old Style" w:eastAsia="Times New Roman" w:hAnsi="Bookman Old Style" w:cs="Arial"/>
                <w:b/>
                <w:bCs/>
                <w:color w:val="000000"/>
                <w:sz w:val="24"/>
                <w:szCs w:val="20"/>
              </w:rPr>
              <w:t>5.</w:t>
            </w:r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 xml:space="preserve"> Уметь определять возможные источники </w:t>
            </w:r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lastRenderedPageBreak/>
              <w:t>необходимых сведений, производить поиск информации, анализировать и оценивать её достоверность.</w:t>
            </w:r>
          </w:p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</w:p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  <w:r w:rsidRPr="009557A9">
              <w:rPr>
                <w:rFonts w:ascii="Bookman Old Style" w:eastAsia="Times New Roman" w:hAnsi="Bookman Old Style" w:cs="Arial"/>
                <w:b/>
                <w:bCs/>
                <w:color w:val="000000"/>
                <w:sz w:val="24"/>
                <w:szCs w:val="20"/>
              </w:rPr>
              <w:t>Коммуникативные УУД</w:t>
            </w:r>
          </w:p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  <w:r w:rsidRPr="009557A9">
              <w:rPr>
                <w:rFonts w:ascii="Bookman Old Style" w:eastAsia="Times New Roman" w:hAnsi="Bookman Old Style" w:cs="Arial"/>
                <w:b/>
                <w:bCs/>
                <w:color w:val="000000"/>
                <w:sz w:val="24"/>
                <w:szCs w:val="20"/>
              </w:rPr>
              <w:t>1.</w:t>
            </w:r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> Отстаивая свою точку зрения, приводить аргументы, подтверждая их фактами.</w:t>
            </w:r>
          </w:p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  <w:r w:rsidRPr="009557A9">
              <w:rPr>
                <w:rFonts w:ascii="Bookman Old Style" w:eastAsia="Times New Roman" w:hAnsi="Bookman Old Style" w:cs="Arial"/>
                <w:b/>
                <w:bCs/>
                <w:color w:val="000000"/>
                <w:sz w:val="24"/>
                <w:szCs w:val="20"/>
              </w:rPr>
              <w:t>2.</w:t>
            </w:r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> Уметь взглянуть на ситуацию с иной позиции и договариваться с людьми иных позиций.</w:t>
            </w:r>
          </w:p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  <w:r w:rsidRPr="009557A9">
              <w:rPr>
                <w:rFonts w:ascii="Bookman Old Style" w:eastAsia="Times New Roman" w:hAnsi="Bookman Old Style" w:cs="Arial"/>
                <w:b/>
                <w:bCs/>
                <w:color w:val="000000"/>
                <w:sz w:val="24"/>
                <w:szCs w:val="20"/>
              </w:rPr>
              <w:t>3.</w:t>
            </w:r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> Понимая позицию другого, различать в его речи: мнение (точку зрения), доказательство (аргументы), факты.</w:t>
            </w:r>
          </w:p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  <w:r w:rsidRPr="009557A9">
              <w:rPr>
                <w:rFonts w:ascii="Bookman Old Style" w:eastAsia="Times New Roman" w:hAnsi="Bookman Old Style" w:cs="Arial"/>
                <w:b/>
                <w:bCs/>
                <w:color w:val="000000"/>
                <w:sz w:val="24"/>
                <w:szCs w:val="20"/>
              </w:rPr>
              <w:t>Регулятивные УУД</w:t>
            </w:r>
          </w:p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  <w:r w:rsidRPr="009557A9">
              <w:rPr>
                <w:rFonts w:ascii="Bookman Old Style" w:eastAsia="Times New Roman" w:hAnsi="Bookman Old Style" w:cs="Arial"/>
                <w:b/>
                <w:bCs/>
                <w:color w:val="000000"/>
                <w:sz w:val="24"/>
                <w:szCs w:val="20"/>
              </w:rPr>
              <w:t>1.</w:t>
            </w:r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> Самостоятельно обнаруживать и формулировать учебную проблему, определять цель учебной деятельности.</w:t>
            </w:r>
          </w:p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  <w:r w:rsidRPr="009557A9">
              <w:rPr>
                <w:rFonts w:ascii="Bookman Old Style" w:eastAsia="Times New Roman" w:hAnsi="Bookman Old Style" w:cs="Arial"/>
                <w:b/>
                <w:bCs/>
                <w:color w:val="000000"/>
                <w:sz w:val="24"/>
                <w:szCs w:val="20"/>
              </w:rPr>
              <w:t>2.</w:t>
            </w:r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 xml:space="preserve"> Выдвигать версии решения проблемы, осознавать конечный результат, выбирать из </w:t>
            </w:r>
            <w:proofErr w:type="gramStart"/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>предложенных</w:t>
            </w:r>
            <w:proofErr w:type="gramEnd"/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 xml:space="preserve"> и искать самостоятельно средства достижения цели.</w:t>
            </w:r>
          </w:p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  <w:r w:rsidRPr="009557A9">
              <w:rPr>
                <w:rFonts w:ascii="Bookman Old Style" w:eastAsia="Times New Roman" w:hAnsi="Bookman Old Style" w:cs="Arial"/>
                <w:b/>
                <w:bCs/>
                <w:color w:val="000000"/>
                <w:sz w:val="24"/>
                <w:szCs w:val="20"/>
              </w:rPr>
              <w:t>3.</w:t>
            </w:r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> Сверять свои действия с целью и, при необходимости, исправлять ошибки самостоятельно.</w:t>
            </w:r>
          </w:p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  <w:r w:rsidRPr="009557A9">
              <w:rPr>
                <w:rFonts w:ascii="Bookman Old Style" w:eastAsia="Times New Roman" w:hAnsi="Bookman Old Style" w:cs="Arial"/>
                <w:b/>
                <w:bCs/>
                <w:color w:val="000000"/>
                <w:sz w:val="24"/>
                <w:szCs w:val="20"/>
              </w:rPr>
              <w:t>4. </w:t>
            </w:r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>В диалоге с учителем совершенствовать самостоятельно выработанные критерии оценки.</w:t>
            </w:r>
          </w:p>
        </w:tc>
      </w:tr>
      <w:tr w:rsidR="009557A9" w:rsidRPr="009557A9" w:rsidTr="00DB7804">
        <w:trPr>
          <w:trHeight w:val="820"/>
        </w:trPr>
        <w:tc>
          <w:tcPr>
            <w:tcW w:w="2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  <w:r w:rsidRPr="009557A9">
              <w:rPr>
                <w:rFonts w:ascii="Bookman Old Style" w:eastAsia="Times New Roman" w:hAnsi="Bookman Old Style" w:cs="Arial"/>
                <w:b/>
                <w:bCs/>
                <w:color w:val="000000"/>
                <w:sz w:val="24"/>
                <w:szCs w:val="20"/>
              </w:rPr>
              <w:lastRenderedPageBreak/>
              <w:t>III. Самостоятельное применение знаний.</w:t>
            </w:r>
          </w:p>
        </w:tc>
        <w:tc>
          <w:tcPr>
            <w:tcW w:w="6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>1. – Ответьте на вопросы 1–3, с. 31. </w:t>
            </w:r>
            <w:r w:rsidRPr="009557A9">
              <w:rPr>
                <w:rFonts w:ascii="Bookman Old Style" w:eastAsia="Times New Roman" w:hAnsi="Bookman Old Style" w:cs="Arial"/>
                <w:b/>
                <w:bCs/>
                <w:color w:val="000000"/>
                <w:sz w:val="24"/>
                <w:szCs w:val="20"/>
              </w:rPr>
              <w:t>5</w:t>
            </w:r>
          </w:p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>2. – Выполните задание 4, с. 31. </w:t>
            </w:r>
            <w:r w:rsidRPr="009557A9">
              <w:rPr>
                <w:rFonts w:ascii="Bookman Old Style" w:eastAsia="Times New Roman" w:hAnsi="Bookman Old Style" w:cs="Arial"/>
                <w:b/>
                <w:bCs/>
                <w:color w:val="000000"/>
                <w:sz w:val="24"/>
                <w:szCs w:val="20"/>
              </w:rPr>
              <w:t>5</w:t>
            </w:r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> </w:t>
            </w:r>
            <w:r w:rsidRPr="009557A9">
              <w:rPr>
                <w:rFonts w:ascii="Bookman Old Style" w:eastAsia="Times New Roman" w:hAnsi="Bookman Old Style" w:cs="Arial"/>
                <w:b/>
                <w:bCs/>
                <w:color w:val="000000"/>
                <w:sz w:val="24"/>
                <w:szCs w:val="20"/>
              </w:rPr>
              <w:t>1</w:t>
            </w:r>
          </w:p>
        </w:tc>
        <w:tc>
          <w:tcPr>
            <w:tcW w:w="62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557A9" w:rsidRPr="009557A9" w:rsidRDefault="009557A9" w:rsidP="00DB7804">
            <w:pPr>
              <w:spacing w:after="0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  <w:r w:rsidRPr="009557A9">
              <w:rPr>
                <w:rFonts w:ascii="Bookman Old Style" w:eastAsia="Times New Roman" w:hAnsi="Bookman Old Style" w:cs="Arial"/>
                <w:b/>
                <w:bCs/>
                <w:color w:val="000000"/>
                <w:sz w:val="24"/>
                <w:szCs w:val="20"/>
              </w:rPr>
              <w:t>Личностные УУД</w:t>
            </w:r>
          </w:p>
          <w:p w:rsidR="009557A9" w:rsidRPr="009557A9" w:rsidRDefault="009557A9" w:rsidP="00DB7804">
            <w:pPr>
              <w:spacing w:after="0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  <w:r w:rsidRPr="009557A9">
              <w:rPr>
                <w:rFonts w:ascii="Bookman Old Style" w:eastAsia="Times New Roman" w:hAnsi="Bookman Old Style" w:cs="Arial"/>
                <w:b/>
                <w:bCs/>
                <w:color w:val="000000"/>
                <w:sz w:val="24"/>
                <w:szCs w:val="20"/>
              </w:rPr>
              <w:t>1.</w:t>
            </w:r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> Оценивать с позиции социальных норм поступки других людей.</w:t>
            </w:r>
          </w:p>
        </w:tc>
      </w:tr>
      <w:tr w:rsidR="009557A9" w:rsidRPr="009557A9" w:rsidTr="00DB7804">
        <w:trPr>
          <w:trHeight w:val="2788"/>
        </w:trPr>
        <w:tc>
          <w:tcPr>
            <w:tcW w:w="2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  <w:r w:rsidRPr="009557A9">
              <w:rPr>
                <w:rFonts w:ascii="Bookman Old Style" w:eastAsia="Times New Roman" w:hAnsi="Bookman Old Style" w:cs="Arial"/>
                <w:b/>
                <w:bCs/>
                <w:color w:val="000000"/>
                <w:sz w:val="24"/>
                <w:szCs w:val="20"/>
              </w:rPr>
              <w:lastRenderedPageBreak/>
              <w:t>ΙV. Итог урока.</w:t>
            </w:r>
          </w:p>
        </w:tc>
        <w:tc>
          <w:tcPr>
            <w:tcW w:w="6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>– Сделайте вывод по уроку. </w:t>
            </w:r>
            <w:r w:rsidRPr="009557A9">
              <w:rPr>
                <w:rFonts w:ascii="Bookman Old Style" w:eastAsia="Times New Roman" w:hAnsi="Bookman Old Style" w:cs="Arial"/>
                <w:b/>
                <w:bCs/>
                <w:color w:val="000000"/>
                <w:sz w:val="24"/>
                <w:szCs w:val="20"/>
              </w:rPr>
              <w:t>3</w:t>
            </w:r>
          </w:p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>Домашнее задание: §4, задание 5, с. 31 на выбор.</w:t>
            </w:r>
          </w:p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>– Какую работу мы сегодня выполняли?</w:t>
            </w:r>
          </w:p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>– Чему научились?</w:t>
            </w:r>
          </w:p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>– Кто или что вам помогало справиться?</w:t>
            </w:r>
          </w:p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>– Кто доволен сегодня своей работой?</w:t>
            </w:r>
          </w:p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  <w:r w:rsidRPr="009557A9"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  <w:t>– Кто получил отметку в дневнике? За что?</w:t>
            </w:r>
          </w:p>
        </w:tc>
        <w:tc>
          <w:tcPr>
            <w:tcW w:w="62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</w:p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</w:p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</w:p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</w:p>
          <w:p w:rsidR="009557A9" w:rsidRPr="009557A9" w:rsidRDefault="009557A9" w:rsidP="009557A9">
            <w:pPr>
              <w:spacing w:after="144" w:line="240" w:lineRule="auto"/>
              <w:rPr>
                <w:rFonts w:ascii="Bookman Old Style" w:eastAsia="Times New Roman" w:hAnsi="Bookman Old Style" w:cs="Arial"/>
                <w:color w:val="000000"/>
                <w:sz w:val="24"/>
                <w:szCs w:val="20"/>
              </w:rPr>
            </w:pPr>
            <w:r w:rsidRPr="009557A9">
              <w:rPr>
                <w:rFonts w:ascii="Bookman Old Style" w:eastAsia="Times New Roman" w:hAnsi="Bookman Old Style" w:cs="Arial"/>
                <w:b/>
                <w:bCs/>
                <w:color w:val="000000"/>
                <w:sz w:val="24"/>
                <w:szCs w:val="20"/>
              </w:rPr>
              <w:t>ТОУУ</w:t>
            </w:r>
          </w:p>
        </w:tc>
      </w:tr>
    </w:tbl>
    <w:p w:rsidR="009557A9" w:rsidRPr="009557A9" w:rsidRDefault="009557A9" w:rsidP="009557A9">
      <w:pPr>
        <w:shd w:val="clear" w:color="auto" w:fill="FFFFFF"/>
        <w:spacing w:after="144" w:line="240" w:lineRule="auto"/>
        <w:rPr>
          <w:rFonts w:ascii="Bookman Old Style" w:eastAsia="Times New Roman" w:hAnsi="Bookman Old Style" w:cs="Arial"/>
          <w:color w:val="000000"/>
          <w:sz w:val="28"/>
          <w:szCs w:val="20"/>
        </w:rPr>
      </w:pPr>
    </w:p>
    <w:p w:rsidR="009557A9" w:rsidRPr="009557A9" w:rsidRDefault="009557A9" w:rsidP="009557A9">
      <w:pPr>
        <w:shd w:val="clear" w:color="auto" w:fill="FFFFFF"/>
        <w:spacing w:after="144" w:line="240" w:lineRule="auto"/>
        <w:rPr>
          <w:rFonts w:ascii="Bookman Old Style" w:eastAsia="Times New Roman" w:hAnsi="Bookman Old Style" w:cs="Arial"/>
          <w:color w:val="000000"/>
          <w:sz w:val="28"/>
          <w:szCs w:val="20"/>
        </w:rPr>
      </w:pPr>
      <w:r w:rsidRPr="009557A9">
        <w:rPr>
          <w:rFonts w:ascii="Bookman Old Style" w:eastAsia="Times New Roman" w:hAnsi="Bookman Old Style" w:cs="Arial"/>
          <w:b/>
          <w:bCs/>
          <w:color w:val="000000"/>
          <w:sz w:val="28"/>
          <w:szCs w:val="20"/>
        </w:rPr>
        <w:t>Рекомендации по оцениванию достижений учащихся</w:t>
      </w:r>
    </w:p>
    <w:p w:rsidR="009557A9" w:rsidRPr="009557A9" w:rsidRDefault="009557A9" w:rsidP="009557A9">
      <w:pPr>
        <w:shd w:val="clear" w:color="auto" w:fill="FFFFFF"/>
        <w:spacing w:after="144" w:line="240" w:lineRule="auto"/>
        <w:rPr>
          <w:rFonts w:ascii="Bookman Old Style" w:eastAsia="Times New Roman" w:hAnsi="Bookman Old Style" w:cs="Arial"/>
          <w:color w:val="000000"/>
          <w:sz w:val="28"/>
          <w:szCs w:val="20"/>
        </w:rPr>
      </w:pPr>
    </w:p>
    <w:p w:rsidR="009557A9" w:rsidRPr="009557A9" w:rsidRDefault="009557A9" w:rsidP="009557A9">
      <w:pPr>
        <w:shd w:val="clear" w:color="auto" w:fill="FFFFFF"/>
        <w:spacing w:after="144" w:line="240" w:lineRule="auto"/>
        <w:rPr>
          <w:rFonts w:ascii="Bookman Old Style" w:eastAsia="Times New Roman" w:hAnsi="Bookman Old Style" w:cs="Arial"/>
          <w:color w:val="000000"/>
          <w:sz w:val="28"/>
          <w:szCs w:val="20"/>
        </w:rPr>
      </w:pPr>
      <w:r w:rsidRPr="009557A9">
        <w:rPr>
          <w:rFonts w:ascii="Bookman Old Style" w:eastAsia="Times New Roman" w:hAnsi="Bookman Old Style" w:cs="Arial"/>
          <w:color w:val="000000"/>
          <w:sz w:val="28"/>
          <w:szCs w:val="20"/>
        </w:rPr>
        <w:t>Ι. Актуализация знаний</w:t>
      </w:r>
    </w:p>
    <w:p w:rsidR="009557A9" w:rsidRPr="009557A9" w:rsidRDefault="009557A9" w:rsidP="009557A9">
      <w:pPr>
        <w:shd w:val="clear" w:color="auto" w:fill="FFFFFF"/>
        <w:spacing w:after="144" w:line="240" w:lineRule="auto"/>
        <w:rPr>
          <w:rFonts w:ascii="Bookman Old Style" w:eastAsia="Times New Roman" w:hAnsi="Bookman Old Style" w:cs="Arial"/>
          <w:color w:val="000000"/>
          <w:sz w:val="28"/>
          <w:szCs w:val="20"/>
        </w:rPr>
      </w:pPr>
      <w:r w:rsidRPr="009557A9">
        <w:rPr>
          <w:rFonts w:ascii="Bookman Old Style" w:eastAsia="Times New Roman" w:hAnsi="Bookman Old Style" w:cs="Arial"/>
          <w:color w:val="000000"/>
          <w:sz w:val="28"/>
          <w:szCs w:val="20"/>
        </w:rPr>
        <w:t>* Отметить учеников, которые правильно сформулировали тему урока.</w:t>
      </w:r>
    </w:p>
    <w:p w:rsidR="009557A9" w:rsidRPr="009557A9" w:rsidRDefault="009557A9" w:rsidP="009557A9">
      <w:pPr>
        <w:shd w:val="clear" w:color="auto" w:fill="FFFFFF"/>
        <w:spacing w:after="144" w:line="240" w:lineRule="auto"/>
        <w:rPr>
          <w:rFonts w:ascii="Bookman Old Style" w:eastAsia="Times New Roman" w:hAnsi="Bookman Old Style" w:cs="Arial"/>
          <w:color w:val="000000"/>
          <w:sz w:val="28"/>
          <w:szCs w:val="20"/>
        </w:rPr>
      </w:pPr>
      <w:r w:rsidRPr="009557A9">
        <w:rPr>
          <w:rFonts w:ascii="Bookman Old Style" w:eastAsia="Times New Roman" w:hAnsi="Bookman Old Style" w:cs="Arial"/>
          <w:color w:val="000000"/>
          <w:sz w:val="28"/>
          <w:szCs w:val="20"/>
        </w:rPr>
        <w:t>ΙΙ. Открытие нового знания</w:t>
      </w:r>
    </w:p>
    <w:p w:rsidR="009557A9" w:rsidRPr="009557A9" w:rsidRDefault="009557A9" w:rsidP="009557A9">
      <w:pPr>
        <w:shd w:val="clear" w:color="auto" w:fill="FFFFFF"/>
        <w:spacing w:after="144" w:line="240" w:lineRule="auto"/>
        <w:rPr>
          <w:rFonts w:ascii="Bookman Old Style" w:eastAsia="Times New Roman" w:hAnsi="Bookman Old Style" w:cs="Arial"/>
          <w:color w:val="000000"/>
          <w:sz w:val="28"/>
          <w:szCs w:val="20"/>
        </w:rPr>
      </w:pPr>
      <w:r w:rsidRPr="009557A9">
        <w:rPr>
          <w:rFonts w:ascii="Bookman Old Style" w:eastAsia="Times New Roman" w:hAnsi="Bookman Old Style" w:cs="Arial"/>
          <w:color w:val="000000"/>
          <w:sz w:val="28"/>
          <w:szCs w:val="20"/>
        </w:rPr>
        <w:t>* Отметить учеников, которые хорошо работали с таблицей.</w:t>
      </w:r>
    </w:p>
    <w:p w:rsidR="009557A9" w:rsidRPr="009557A9" w:rsidRDefault="009557A9" w:rsidP="009557A9">
      <w:pPr>
        <w:shd w:val="clear" w:color="auto" w:fill="FFFFFF"/>
        <w:spacing w:after="144" w:line="240" w:lineRule="auto"/>
        <w:rPr>
          <w:rFonts w:ascii="Bookman Old Style" w:eastAsia="Times New Roman" w:hAnsi="Bookman Old Style" w:cs="Arial"/>
          <w:color w:val="000000"/>
          <w:sz w:val="28"/>
          <w:szCs w:val="20"/>
        </w:rPr>
      </w:pPr>
      <w:r w:rsidRPr="009557A9">
        <w:rPr>
          <w:rFonts w:ascii="Bookman Old Style" w:eastAsia="Times New Roman" w:hAnsi="Bookman Old Style" w:cs="Arial"/>
          <w:color w:val="000000"/>
          <w:sz w:val="28"/>
          <w:szCs w:val="20"/>
        </w:rPr>
        <w:t>ΙΙΙ. Применение нового знания</w:t>
      </w:r>
    </w:p>
    <w:p w:rsidR="009557A9" w:rsidRPr="009557A9" w:rsidRDefault="009557A9" w:rsidP="009557A9">
      <w:pPr>
        <w:shd w:val="clear" w:color="auto" w:fill="FFFFFF"/>
        <w:spacing w:after="144" w:line="240" w:lineRule="auto"/>
        <w:rPr>
          <w:rFonts w:ascii="Bookman Old Style" w:eastAsia="Times New Roman" w:hAnsi="Bookman Old Style" w:cs="Arial"/>
          <w:color w:val="000000"/>
          <w:sz w:val="28"/>
          <w:szCs w:val="20"/>
        </w:rPr>
      </w:pPr>
      <w:r w:rsidRPr="009557A9">
        <w:rPr>
          <w:rFonts w:ascii="Bookman Old Style" w:eastAsia="Times New Roman" w:hAnsi="Bookman Old Style" w:cs="Arial"/>
          <w:color w:val="000000"/>
          <w:sz w:val="28"/>
          <w:szCs w:val="20"/>
        </w:rPr>
        <w:t>* Отметить учеников, которые хорошо отвечали на вопросы, делали выводы.</w:t>
      </w:r>
    </w:p>
    <w:p w:rsidR="009557A9" w:rsidRPr="009557A9" w:rsidRDefault="009557A9" w:rsidP="001378ED">
      <w:pPr>
        <w:shd w:val="clear" w:color="auto" w:fill="FFFFFF"/>
        <w:spacing w:after="144" w:line="240" w:lineRule="auto"/>
        <w:jc w:val="center"/>
        <w:rPr>
          <w:rFonts w:ascii="Bookman Old Style" w:eastAsia="Times New Roman" w:hAnsi="Bookman Old Style" w:cs="Arial"/>
          <w:color w:val="000000"/>
          <w:sz w:val="28"/>
          <w:szCs w:val="20"/>
        </w:rPr>
      </w:pPr>
    </w:p>
    <w:p w:rsidR="001378ED" w:rsidRDefault="00CD7FF0" w:rsidP="001378ED">
      <w:pPr>
        <w:jc w:val="center"/>
      </w:pPr>
      <w:r>
        <w:object w:dxaOrig="7200" w:dyaOrig="5400">
          <v:shape id="_x0000_i1026" type="#_x0000_t75" style="width:5in;height:270pt" o:ole="">
            <v:imagedata r:id="rId6" o:title=""/>
          </v:shape>
          <o:OLEObject Type="Embed" ProgID="PowerPoint.Slide.12" ShapeID="_x0000_i1026" DrawAspect="Content" ObjectID="_1633891920" r:id="rId7"/>
        </w:object>
      </w:r>
      <w:r w:rsidRPr="00CD7FF0">
        <w:t xml:space="preserve"> </w:t>
      </w:r>
      <w:r w:rsidR="001378ED">
        <w:t xml:space="preserve">          </w:t>
      </w:r>
      <w:r w:rsidRPr="00CD7FF0">
        <w:object w:dxaOrig="7198" w:dyaOrig="5398">
          <v:shape id="_x0000_i1027" type="#_x0000_t75" style="width:5in;height:270pt" o:ole="">
            <v:imagedata r:id="rId8" o:title=""/>
          </v:shape>
          <o:OLEObject Type="Embed" ProgID="PowerPoint.Slide.12" ShapeID="_x0000_i1027" DrawAspect="Content" ObjectID="_1633891921" r:id="rId9"/>
        </w:object>
      </w:r>
      <w:r w:rsidR="002E256D" w:rsidRPr="002E256D">
        <w:t xml:space="preserve"> </w:t>
      </w:r>
    </w:p>
    <w:p w:rsidR="001378ED" w:rsidRPr="001378ED" w:rsidRDefault="001378ED" w:rsidP="001378ED">
      <w:pPr>
        <w:jc w:val="center"/>
        <w:rPr>
          <w:sz w:val="12"/>
        </w:rPr>
      </w:pPr>
    </w:p>
    <w:p w:rsidR="002E256D" w:rsidRDefault="002E256D" w:rsidP="001378ED">
      <w:pPr>
        <w:jc w:val="center"/>
      </w:pPr>
      <w:r w:rsidRPr="002E256D">
        <w:t xml:space="preserve"> </w:t>
      </w:r>
      <w:r w:rsidRPr="002E256D">
        <w:object w:dxaOrig="7198" w:dyaOrig="5398">
          <v:shape id="_x0000_i1028" type="#_x0000_t75" style="width:5in;height:270pt" o:ole="">
            <v:imagedata r:id="rId10" o:title=""/>
          </v:shape>
          <o:OLEObject Type="Embed" ProgID="PowerPoint.Slide.12" ShapeID="_x0000_i1028" DrawAspect="Content" ObjectID="_1633891922" r:id="rId11"/>
        </w:object>
      </w:r>
      <w:r w:rsidRPr="002E256D">
        <w:t xml:space="preserve"> </w:t>
      </w:r>
      <w:r w:rsidR="001378ED">
        <w:t xml:space="preserve">          </w:t>
      </w:r>
      <w:r w:rsidRPr="002E256D">
        <w:object w:dxaOrig="7198" w:dyaOrig="5398">
          <v:shape id="_x0000_i1029" type="#_x0000_t75" style="width:5in;height:270pt" o:ole="">
            <v:imagedata r:id="rId12" o:title=""/>
          </v:shape>
          <o:OLEObject Type="Embed" ProgID="PowerPoint.Slide.12" ShapeID="_x0000_i1029" DrawAspect="Content" ObjectID="_1633891923" r:id="rId13"/>
        </w:object>
      </w:r>
    </w:p>
    <w:p w:rsidR="001378ED" w:rsidRDefault="002E256D" w:rsidP="001378ED">
      <w:pPr>
        <w:jc w:val="center"/>
      </w:pPr>
      <w:r w:rsidRPr="002E256D">
        <w:object w:dxaOrig="7198" w:dyaOrig="5398">
          <v:shape id="_x0000_i1030" type="#_x0000_t75" style="width:5in;height:270pt" o:ole="">
            <v:imagedata r:id="rId14" o:title=""/>
          </v:shape>
          <o:OLEObject Type="Embed" ProgID="PowerPoint.Slide.12" ShapeID="_x0000_i1030" DrawAspect="Content" ObjectID="_1633891924" r:id="rId15"/>
        </w:object>
      </w:r>
      <w:r w:rsidRPr="002E256D">
        <w:t xml:space="preserve"> </w:t>
      </w:r>
      <w:r w:rsidR="001378ED">
        <w:t xml:space="preserve">          </w:t>
      </w:r>
      <w:r w:rsidRPr="002E256D">
        <w:object w:dxaOrig="7198" w:dyaOrig="5398">
          <v:shape id="_x0000_i1031" type="#_x0000_t75" style="width:5in;height:270pt" o:ole="">
            <v:imagedata r:id="rId16" o:title=""/>
          </v:shape>
          <o:OLEObject Type="Embed" ProgID="PowerPoint.Slide.12" ShapeID="_x0000_i1031" DrawAspect="Content" ObjectID="_1633891925" r:id="rId17"/>
        </w:object>
      </w:r>
      <w:r w:rsidRPr="002E256D">
        <w:t xml:space="preserve"> </w:t>
      </w:r>
    </w:p>
    <w:p w:rsidR="001378ED" w:rsidRDefault="002E256D" w:rsidP="001378ED">
      <w:pPr>
        <w:jc w:val="center"/>
      </w:pPr>
      <w:r w:rsidRPr="002E256D">
        <w:object w:dxaOrig="7198" w:dyaOrig="5398">
          <v:shape id="_x0000_i1032" type="#_x0000_t75" style="width:5in;height:270pt" o:ole="">
            <v:imagedata r:id="rId18" o:title=""/>
          </v:shape>
          <o:OLEObject Type="Embed" ProgID="PowerPoint.Slide.12" ShapeID="_x0000_i1032" DrawAspect="Content" ObjectID="_1633891926" r:id="rId19"/>
        </w:object>
      </w:r>
      <w:r w:rsidRPr="002E256D">
        <w:t xml:space="preserve"> </w:t>
      </w:r>
      <w:r w:rsidR="001378ED">
        <w:t xml:space="preserve">          </w:t>
      </w:r>
      <w:r w:rsidRPr="002E256D">
        <w:object w:dxaOrig="7198" w:dyaOrig="5398">
          <v:shape id="_x0000_i1033" type="#_x0000_t75" style="width:5in;height:270pt" o:ole="">
            <v:imagedata r:id="rId20" o:title=""/>
          </v:shape>
          <o:OLEObject Type="Embed" ProgID="PowerPoint.Slide.12" ShapeID="_x0000_i1033" DrawAspect="Content" ObjectID="_1633891927" r:id="rId21"/>
        </w:object>
      </w:r>
    </w:p>
    <w:p w:rsidR="001378ED" w:rsidRDefault="002E256D" w:rsidP="001378ED">
      <w:pPr>
        <w:jc w:val="center"/>
      </w:pPr>
      <w:r w:rsidRPr="002E256D">
        <w:lastRenderedPageBreak/>
        <w:t xml:space="preserve"> </w:t>
      </w:r>
      <w:r w:rsidRPr="002E256D">
        <w:object w:dxaOrig="7198" w:dyaOrig="5398">
          <v:shape id="_x0000_i1034" type="#_x0000_t75" style="width:5in;height:270pt" o:ole="">
            <v:imagedata r:id="rId22" o:title=""/>
          </v:shape>
          <o:OLEObject Type="Embed" ProgID="PowerPoint.Slide.12" ShapeID="_x0000_i1034" DrawAspect="Content" ObjectID="_1633891928" r:id="rId23"/>
        </w:object>
      </w:r>
      <w:r w:rsidRPr="002E256D">
        <w:t xml:space="preserve"> </w:t>
      </w:r>
      <w:r w:rsidR="001378ED">
        <w:t xml:space="preserve">          </w:t>
      </w:r>
      <w:r w:rsidRPr="002E256D">
        <w:object w:dxaOrig="7198" w:dyaOrig="5398">
          <v:shape id="_x0000_i1035" type="#_x0000_t75" style="width:5in;height:270pt" o:ole="">
            <v:imagedata r:id="rId24" o:title=""/>
          </v:shape>
          <o:OLEObject Type="Embed" ProgID="PowerPoint.Slide.12" ShapeID="_x0000_i1035" DrawAspect="Content" ObjectID="_1633891929" r:id="rId25"/>
        </w:object>
      </w:r>
      <w:r w:rsidRPr="002E256D">
        <w:t xml:space="preserve"> </w:t>
      </w:r>
    </w:p>
    <w:p w:rsidR="001378ED" w:rsidRDefault="002E256D" w:rsidP="001378ED">
      <w:pPr>
        <w:jc w:val="center"/>
      </w:pPr>
      <w:r w:rsidRPr="002E256D">
        <w:object w:dxaOrig="7198" w:dyaOrig="5398">
          <v:shape id="_x0000_i1036" type="#_x0000_t75" style="width:5in;height:270pt" o:ole="">
            <v:imagedata r:id="rId26" o:title=""/>
          </v:shape>
          <o:OLEObject Type="Embed" ProgID="PowerPoint.Slide.12" ShapeID="_x0000_i1036" DrawAspect="Content" ObjectID="_1633891930" r:id="rId27"/>
        </w:object>
      </w:r>
      <w:r w:rsidRPr="002E256D">
        <w:t xml:space="preserve"> </w:t>
      </w:r>
      <w:r w:rsidR="001378ED">
        <w:t xml:space="preserve">          </w:t>
      </w:r>
      <w:r w:rsidRPr="002E256D">
        <w:object w:dxaOrig="7198" w:dyaOrig="5398">
          <v:shape id="_x0000_i1037" type="#_x0000_t75" style="width:5in;height:270pt" o:ole="">
            <v:imagedata r:id="rId28" o:title=""/>
          </v:shape>
          <o:OLEObject Type="Embed" ProgID="PowerPoint.Slide.12" ShapeID="_x0000_i1037" DrawAspect="Content" ObjectID="_1633891931" r:id="rId29"/>
        </w:object>
      </w:r>
    </w:p>
    <w:p w:rsidR="001378ED" w:rsidRDefault="002E256D" w:rsidP="001378ED">
      <w:pPr>
        <w:jc w:val="center"/>
      </w:pPr>
      <w:r w:rsidRPr="002E256D">
        <w:lastRenderedPageBreak/>
        <w:t xml:space="preserve"> </w:t>
      </w:r>
      <w:r w:rsidRPr="002E256D">
        <w:object w:dxaOrig="7198" w:dyaOrig="5398">
          <v:shape id="_x0000_i1038" type="#_x0000_t75" style="width:5in;height:270pt" o:ole="">
            <v:imagedata r:id="rId30" o:title=""/>
          </v:shape>
          <o:OLEObject Type="Embed" ProgID="PowerPoint.Slide.12" ShapeID="_x0000_i1038" DrawAspect="Content" ObjectID="_1633891932" r:id="rId31"/>
        </w:object>
      </w:r>
      <w:r w:rsidRPr="002E256D">
        <w:t xml:space="preserve"> </w:t>
      </w:r>
      <w:r w:rsidR="001378ED">
        <w:t xml:space="preserve">          </w:t>
      </w:r>
      <w:r w:rsidRPr="002E256D">
        <w:object w:dxaOrig="7198" w:dyaOrig="5398">
          <v:shape id="_x0000_i1039" type="#_x0000_t75" style="width:5in;height:270pt" o:ole="">
            <v:imagedata r:id="rId32" o:title=""/>
          </v:shape>
          <o:OLEObject Type="Embed" ProgID="PowerPoint.Slide.12" ShapeID="_x0000_i1039" DrawAspect="Content" ObjectID="_1633891933" r:id="rId33"/>
        </w:object>
      </w:r>
      <w:r w:rsidRPr="002E256D">
        <w:t xml:space="preserve"> </w:t>
      </w:r>
    </w:p>
    <w:p w:rsidR="002633FC" w:rsidRDefault="002E256D" w:rsidP="001378ED">
      <w:pPr>
        <w:jc w:val="center"/>
      </w:pPr>
      <w:r w:rsidRPr="002E256D">
        <w:object w:dxaOrig="7198" w:dyaOrig="5398">
          <v:shape id="_x0000_i1040" type="#_x0000_t75" style="width:5in;height:270pt" o:ole="">
            <v:imagedata r:id="rId34" o:title=""/>
          </v:shape>
          <o:OLEObject Type="Embed" ProgID="PowerPoint.Slide.12" ShapeID="_x0000_i1040" DrawAspect="Content" ObjectID="_1633891934" r:id="rId35"/>
        </w:object>
      </w:r>
      <w:r w:rsidRPr="002E256D">
        <w:t xml:space="preserve"> </w:t>
      </w:r>
      <w:r w:rsidR="001378ED">
        <w:t xml:space="preserve">          </w:t>
      </w:r>
      <w:r w:rsidRPr="002E256D">
        <w:object w:dxaOrig="7198" w:dyaOrig="5398">
          <v:shape id="_x0000_i1047" type="#_x0000_t75" style="width:5in;height:270pt" o:ole="">
            <v:imagedata r:id="rId36" o:title=""/>
          </v:shape>
          <o:OLEObject Type="Embed" ProgID="PowerPoint.Slide.12" ShapeID="_x0000_i1047" DrawAspect="Content" ObjectID="_1633891936" r:id="rId37"/>
        </w:object>
      </w:r>
    </w:p>
    <w:p w:rsidR="00D57EA5" w:rsidRPr="00DB7804" w:rsidRDefault="00A90B15" w:rsidP="001378ED">
      <w:pPr>
        <w:jc w:val="center"/>
        <w:rPr>
          <w:rFonts w:ascii="Bookman Old Style" w:hAnsi="Bookman Old Style"/>
        </w:rPr>
      </w:pPr>
      <w:r>
        <w:rPr>
          <w:rFonts w:ascii="Bookman Old Style" w:hAnsi="Bookman Old Style"/>
          <w:noProof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294640</wp:posOffset>
            </wp:positionH>
            <wp:positionV relativeFrom="paragraph">
              <wp:posOffset>3095625</wp:posOffset>
            </wp:positionV>
            <wp:extent cx="2967355" cy="4404360"/>
            <wp:effectExtent l="419100" t="228600" r="404495" b="205740"/>
            <wp:wrapSquare wrapText="bothSides"/>
            <wp:docPr id="9" name="Рисунок 9" descr="D:\Рабият\открытые мероприятия\2011-2012 год\Своя игра\10 класс своя игра\DSCF180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1" name="Picture 5" descr="D:\Рабият\открытые мероприятия\2011-2012 год\Своя игра\10 класс своя игра\DSCF180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r="9757"/>
                    <a:stretch>
                      <a:fillRect/>
                    </a:stretch>
                  </pic:blipFill>
                  <pic:spPr bwMode="auto">
                    <a:xfrm rot="20306204">
                      <a:off x="0" y="0"/>
                      <a:ext cx="2967355" cy="4404360"/>
                    </a:xfrm>
                    <a:prstGeom prst="star24">
                      <a:avLst/>
                    </a:prstGeom>
                    <a:noFill/>
                    <a:ln w="38100">
                      <a:solidFill>
                        <a:srgbClr val="FFFF00"/>
                      </a:solidFill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>
        <w:rPr>
          <w:rFonts w:ascii="Bookman Old Style" w:hAnsi="Bookman Old Style"/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3282315</wp:posOffset>
            </wp:positionH>
            <wp:positionV relativeFrom="paragraph">
              <wp:posOffset>3257550</wp:posOffset>
            </wp:positionV>
            <wp:extent cx="3643630" cy="3924300"/>
            <wp:effectExtent l="152400" t="95250" r="128270" b="76200"/>
            <wp:wrapSquare wrapText="bothSides"/>
            <wp:docPr id="3" name="Рисунок 3" descr="D:\Рабият\открытые мероприятия\2011-2012 год\Своя игра\10 класс своя игра\DSCF183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7" name="Picture 3" descr="D:\Рабият\открытые мероприятия\2011-2012 год\Своя игра\10 класс своя игра\DSCF183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33333" r="13541" b="23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3630" cy="3924300"/>
                    </a:xfrm>
                    <a:prstGeom prst="wave">
                      <a:avLst>
                        <a:gd name="adj1" fmla="val 8757"/>
                        <a:gd name="adj2" fmla="val 0"/>
                      </a:avLst>
                    </a:prstGeom>
                    <a:noFill/>
                    <a:ln w="38100">
                      <a:solidFill>
                        <a:srgbClr val="009900"/>
                      </a:solidFill>
                    </a:ln>
                    <a:effectLst>
                      <a:glow rad="101600">
                        <a:srgbClr val="92D050">
                          <a:alpha val="60000"/>
                        </a:srgbClr>
                      </a:glow>
                    </a:effectLst>
                  </pic:spPr>
                </pic:pic>
              </a:graphicData>
            </a:graphic>
          </wp:anchor>
        </w:drawing>
      </w:r>
      <w:r>
        <w:rPr>
          <w:rFonts w:ascii="Bookman Old Style" w:hAnsi="Bookman Old Style"/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7021195</wp:posOffset>
            </wp:positionH>
            <wp:positionV relativeFrom="paragraph">
              <wp:posOffset>3525520</wp:posOffset>
            </wp:positionV>
            <wp:extent cx="3109595" cy="3561715"/>
            <wp:effectExtent l="304800" t="266700" r="319405" b="248285"/>
            <wp:wrapSquare wrapText="bothSides"/>
            <wp:docPr id="8" name="Рисунок 8" descr="D:\Рабият\открытые мероприятия\2011-2012 год\Своя игра\10 класс своя игра\DSCF179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" name="Picture 4" descr="D:\Рабият\открытые мероприятия\2011-2012 год\Своя игра\10 класс своя игра\DSCF179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7596" b="12658"/>
                    <a:stretch>
                      <a:fillRect/>
                    </a:stretch>
                  </pic:blipFill>
                  <pic:spPr bwMode="auto">
                    <a:xfrm rot="1037965">
                      <a:off x="0" y="0"/>
                      <a:ext cx="3109595" cy="3561715"/>
                    </a:xfrm>
                    <a:prstGeom prst="star24">
                      <a:avLst/>
                    </a:prstGeom>
                    <a:noFill/>
                    <a:ln w="38100">
                      <a:solidFill>
                        <a:srgbClr val="FF9900"/>
                      </a:solidFill>
                    </a:ln>
                    <a:effectLst>
                      <a:glow rad="228600">
                        <a:schemeClr val="accent4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 w:rsidR="00D57EA5">
        <w:rPr>
          <w:rFonts w:ascii="Bookman Old Style" w:hAnsi="Bookman Old Style"/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7217410</wp:posOffset>
            </wp:positionH>
            <wp:positionV relativeFrom="paragraph">
              <wp:posOffset>295910</wp:posOffset>
            </wp:positionV>
            <wp:extent cx="2920365" cy="4070350"/>
            <wp:effectExtent l="266700" t="266700" r="318135" b="254000"/>
            <wp:wrapSquare wrapText="bothSides"/>
            <wp:docPr id="7" name="Рисунок 7" descr="D:\Рабият\открытые мероприятия\2011-2012 год\Своя игра\10 класс своя игра\DSCF18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4" name="Picture 8" descr="D:\Рабият\открытые мероприятия\2011-2012 год\Своя игра\10 класс своя игра\DSCF182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t="3947" r="8771"/>
                    <a:stretch>
                      <a:fillRect/>
                    </a:stretch>
                  </pic:blipFill>
                  <pic:spPr bwMode="auto">
                    <a:xfrm rot="663730">
                      <a:off x="0" y="0"/>
                      <a:ext cx="2920365" cy="4070350"/>
                    </a:xfrm>
                    <a:prstGeom prst="star24">
                      <a:avLst/>
                    </a:prstGeom>
                    <a:noFill/>
                    <a:ln w="38100">
                      <a:solidFill>
                        <a:srgbClr val="FF0000"/>
                      </a:solidFill>
                    </a:ln>
                    <a:effectLst>
                      <a:glow rad="228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 w:rsidR="00D57EA5">
        <w:rPr>
          <w:rFonts w:ascii="Bookman Old Style" w:hAnsi="Bookman Old Style"/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59690</wp:posOffset>
            </wp:positionH>
            <wp:positionV relativeFrom="paragraph">
              <wp:posOffset>374015</wp:posOffset>
            </wp:positionV>
            <wp:extent cx="2971800" cy="3806190"/>
            <wp:effectExtent l="323850" t="247650" r="323850" b="232410"/>
            <wp:wrapSquare wrapText="bothSides"/>
            <wp:docPr id="6" name="Рисунок 6" descr="D:\Рабият\открытые мероприятия\2011-2012 год\Своя игра\10 класс своя игра\DSCF177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4" descr="D:\Рабият\открытые мероприятия\2011-2012 год\Своя игра\10 класс своя игра\DSCF177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10256" t="6638" r="2978" b="13945"/>
                    <a:stretch>
                      <a:fillRect/>
                    </a:stretch>
                  </pic:blipFill>
                  <pic:spPr bwMode="auto">
                    <a:xfrm rot="20531580">
                      <a:off x="0" y="0"/>
                      <a:ext cx="2971800" cy="3806190"/>
                    </a:xfrm>
                    <a:prstGeom prst="star24">
                      <a:avLst/>
                    </a:prstGeom>
                    <a:noFill/>
                    <a:ln w="38100">
                      <a:solidFill>
                        <a:srgbClr val="0000FF"/>
                      </a:solidFill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 w:rsidR="00D57EA5" w:rsidRPr="00D57EA5">
        <w:rPr>
          <w:rFonts w:ascii="Bookman Old Style" w:hAnsi="Bookman Old Styl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2691765</wp:posOffset>
            </wp:positionH>
            <wp:positionV relativeFrom="paragraph">
              <wp:posOffset>133985</wp:posOffset>
            </wp:positionV>
            <wp:extent cx="4929505" cy="3696970"/>
            <wp:effectExtent l="285750" t="247650" r="290195" b="227330"/>
            <wp:wrapSquare wrapText="bothSides"/>
            <wp:docPr id="1" name="Рисунок 1" descr="D:\Рабият\открытые мероприятия\2011-2012 год\Своя игра\10 класс своя игра\DSCF18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Picture 5" descr="D:\Рабият\открытые мероприятия\2011-2012 год\Своя игра\10 класс своя игра\DSCF181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9505" cy="3696970"/>
                    </a:xfrm>
                    <a:prstGeom prst="round2DiagRect">
                      <a:avLst/>
                    </a:prstGeom>
                    <a:noFill/>
                    <a:ln w="57150">
                      <a:solidFill>
                        <a:srgbClr val="FF0000"/>
                      </a:solidFill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</w:p>
    <w:sectPr w:rsidR="00D57EA5" w:rsidRPr="00DB7804" w:rsidSect="001378ED">
      <w:pgSz w:w="16838" w:h="11906" w:orient="landscape"/>
      <w:pgMar w:top="284" w:right="395" w:bottom="142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9557A9"/>
    <w:rsid w:val="001378ED"/>
    <w:rsid w:val="002633FC"/>
    <w:rsid w:val="002E256D"/>
    <w:rsid w:val="009557A9"/>
    <w:rsid w:val="00A90B15"/>
    <w:rsid w:val="00CD7FF0"/>
    <w:rsid w:val="00D57EA5"/>
    <w:rsid w:val="00DB780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633FC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9557A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D57E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57EA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0277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image" Target="media/image19.jpeg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34" Type="http://schemas.openxmlformats.org/officeDocument/2006/relationships/image" Target="media/image16.emf"/><Relationship Id="rId42" Type="http://schemas.openxmlformats.org/officeDocument/2006/relationships/image" Target="media/image22.jpeg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33" Type="http://schemas.openxmlformats.org/officeDocument/2006/relationships/package" Target="embeddings/______Microsoft_Office_PowerPoint15.sldx"/><Relationship Id="rId38" Type="http://schemas.openxmlformats.org/officeDocument/2006/relationships/image" Target="media/image18.jpeg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______Microsoft_Office_PowerPoint13.sldx"/><Relationship Id="rId41" Type="http://schemas.openxmlformats.org/officeDocument/2006/relationships/image" Target="media/image21.jpeg"/><Relationship Id="rId1" Type="http://schemas.openxmlformats.org/officeDocument/2006/relationships/styles" Target="styles.xml"/><Relationship Id="rId6" Type="http://schemas.openxmlformats.org/officeDocument/2006/relationships/image" Target="media/image2.wmf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______Microsoft_Office_PowerPoint17.sldx"/><Relationship Id="rId40" Type="http://schemas.openxmlformats.org/officeDocument/2006/relationships/image" Target="media/image20.jpeg"/><Relationship Id="rId45" Type="http://schemas.openxmlformats.org/officeDocument/2006/relationships/theme" Target="theme/theme1.xml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31" Type="http://schemas.openxmlformats.org/officeDocument/2006/relationships/package" Target="embeddings/______Microsoft_Office_PowerPoint14.sldx"/><Relationship Id="rId44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Relationship Id="rId30" Type="http://schemas.openxmlformats.org/officeDocument/2006/relationships/image" Target="media/image14.emf"/><Relationship Id="rId35" Type="http://schemas.openxmlformats.org/officeDocument/2006/relationships/package" Target="embeddings/______Microsoft_Office_PowerPoint16.sldx"/><Relationship Id="rId43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185</TotalTime>
  <Pages>9</Pages>
  <Words>679</Words>
  <Characters>3876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4546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0000999</dc:creator>
  <cp:keywords/>
  <dc:description/>
  <cp:lastModifiedBy>0000999</cp:lastModifiedBy>
  <cp:revision>3</cp:revision>
  <dcterms:created xsi:type="dcterms:W3CDTF">2019-10-29T15:55:00Z</dcterms:created>
  <dcterms:modified xsi:type="dcterms:W3CDTF">2019-10-29T19:05:00Z</dcterms:modified>
</cp:coreProperties>
</file>